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A8421">
      <w:pPr>
        <w:jc w:val="left"/>
        <w:rPr>
          <w:rFonts w:ascii="Times New Roman" w:hAnsi="Times New Roman" w:cs="Times New Roman"/>
          <w:bCs/>
          <w:sz w:val="28"/>
          <w:szCs w:val="28"/>
        </w:rPr>
      </w:pPr>
    </w:p>
    <w:p w14:paraId="70DBC06D">
      <w:pPr>
        <w:jc w:val="center"/>
        <w:rPr>
          <w:rFonts w:ascii="Times New Roman" w:hAnsi="Times New Roman" w:cs="Times New Roman"/>
          <w:b/>
          <w:sz w:val="32"/>
          <w:szCs w:val="32"/>
        </w:rPr>
      </w:pPr>
      <w:r>
        <w:rPr>
          <w:rFonts w:ascii="Times New Roman" w:hAnsi="Times New Roman" w:cs="Times New Roman"/>
          <w:b/>
          <w:sz w:val="32"/>
          <w:szCs w:val="32"/>
        </w:rPr>
        <w:t>科学技术进步奖公示内容</w:t>
      </w:r>
    </w:p>
    <w:p w14:paraId="3971F8A7">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项目名称：三维编织复合材料参数化设计、性能分析及其应用</w:t>
      </w:r>
    </w:p>
    <w:p w14:paraId="2D08B5BE">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提名者及提名意见（包含提名等级）：</w:t>
      </w:r>
    </w:p>
    <w:p w14:paraId="697CEA9F">
      <w:pPr>
        <w:pStyle w:val="10"/>
        <w:ind w:firstLine="560"/>
        <w:rPr>
          <w:rFonts w:ascii="Times New Roman" w:hAnsi="Times New Roman" w:cs="Times New Roman"/>
          <w:sz w:val="28"/>
          <w:szCs w:val="28"/>
        </w:rPr>
      </w:pPr>
      <w:r>
        <w:rPr>
          <w:rFonts w:ascii="Times New Roman" w:hAnsi="Times New Roman" w:cs="Times New Roman"/>
          <w:sz w:val="28"/>
          <w:szCs w:val="28"/>
        </w:rPr>
        <w:t>该项目系统地研究了三维编织复合材料单胞模型、复合材料齿轮间接触、摩擦机理分析及应用技术，构建了三维编织复合材料单胞参数化模型及设计系统，揭示了编织参数对复合材料力学特性影响机理，提出了复合材料构件间接触、磨损及形态重构方法，有效抑制了构件间接触、碰撞、摩擦等对机械系统动态特性输出精度、可靠性及寿命的影响，为提高机电副翼执行系统动态输出精度等提供理论基础和技术支撑。研究理论及技术成果先后应用于民用航空、航天及其他机械装备领域、多个科研院所和企事业单位，取得显著效益。</w:t>
      </w:r>
    </w:p>
    <w:p w14:paraId="645CFD9A">
      <w:pPr>
        <w:pStyle w:val="10"/>
        <w:ind w:firstLine="560"/>
        <w:rPr>
          <w:rFonts w:ascii="Times New Roman" w:hAnsi="Times New Roman" w:cs="Times New Roman"/>
          <w:sz w:val="28"/>
          <w:szCs w:val="28"/>
          <w:highlight w:val="yellow"/>
        </w:rPr>
      </w:pPr>
      <w:r>
        <w:rPr>
          <w:rFonts w:hint="eastAsia" w:ascii="Times New Roman" w:hAnsi="Times New Roman" w:cs="Times New Roman"/>
          <w:sz w:val="28"/>
          <w:szCs w:val="28"/>
        </w:rPr>
        <w:t>经陕西省教育厅组织提名该项目为陕西省科学技术进步奖三等奖。</w:t>
      </w:r>
    </w:p>
    <w:p w14:paraId="5E79DC1A">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项目简介：</w:t>
      </w:r>
    </w:p>
    <w:p w14:paraId="07E557D1">
      <w:pPr>
        <w:pStyle w:val="10"/>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该项目属于三维编织复合材料性能分析及工程应用技术领域，涉及机构运动学、系统动力学、计算机仿真学、应用数学等多个交叉学科。本项目以军事、航天及其他机械装备领域复合材料传动系统为研究对象，建立了三种不同编织方式复合材料的单胞模型、复合材料参数化齿轮以及复合材料齿轮减速器传动系统动力学模型，通过数值模拟和实验验证相结合的方式，开展了单胞物理和力学特性的机理、复合材料齿轮的弯曲和接触应力分析、复合材料两级齿轮减速器动态特性等方面影响规律的研究，有效解决了执行机构碰撞-摩擦-磨损多工况耦合下动态输出振荡、可靠性低等相关技术难题，对有效抑制民用航空、航天及其他机械装备领域含间隙铰链执行机构间隙铰链碰撞、摩擦及磨损，提高系统动态输出精度，提升系统寿命和安全性等提供了理论基础和技术支撑。</w:t>
      </w:r>
    </w:p>
    <w:p w14:paraId="76FADBE9">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客观评价：</w:t>
      </w:r>
    </w:p>
    <w:p w14:paraId="4E6AA3FF">
      <w:pPr>
        <w:ind w:firstLine="560" w:firstLineChars="200"/>
        <w:rPr>
          <w:rFonts w:ascii="Times New Roman" w:hAnsi="Times New Roman" w:cs="Times New Roman"/>
          <w:sz w:val="28"/>
          <w:szCs w:val="28"/>
        </w:rPr>
      </w:pPr>
      <w:r>
        <w:rPr>
          <w:rFonts w:hint="eastAsia" w:ascii="Times New Roman" w:hAnsi="Times New Roman" w:cs="Times New Roman"/>
          <w:sz w:val="28"/>
          <w:szCs w:val="28"/>
        </w:rPr>
        <w:t xml:space="preserve">国家一级科技查新咨询单位“陕西省科学技术情报研究院”检索了国内 16个数据库，筛选出与该项目密切相关的文献 </w:t>
      </w:r>
      <w:r>
        <w:rPr>
          <w:rFonts w:ascii="Times New Roman" w:hAnsi="Times New Roman" w:cs="Times New Roman"/>
          <w:sz w:val="28"/>
          <w:szCs w:val="28"/>
        </w:rPr>
        <w:t>18</w:t>
      </w:r>
      <w:r>
        <w:rPr>
          <w:rFonts w:hint="eastAsia" w:ascii="Times New Roman" w:hAnsi="Times New Roman" w:cs="Times New Roman"/>
          <w:sz w:val="28"/>
          <w:szCs w:val="28"/>
        </w:rPr>
        <w:t xml:space="preserve"> 篇，通过对比分析，结论为“相关文献未见明确述本研究创新点”。</w:t>
      </w:r>
    </w:p>
    <w:p w14:paraId="3D00B914">
      <w:pPr>
        <w:ind w:firstLine="560" w:firstLineChars="200"/>
        <w:rPr>
          <w:rFonts w:ascii="Times New Roman" w:hAnsi="Times New Roman" w:eastAsia="宋体" w:cs="Times New Roman"/>
          <w:sz w:val="28"/>
          <w:szCs w:val="28"/>
        </w:rPr>
      </w:pPr>
      <w:r>
        <w:rPr>
          <w:rFonts w:ascii="Times New Roman" w:hAnsi="Times New Roman" w:cs="Times New Roman"/>
          <w:sz w:val="28"/>
          <w:szCs w:val="28"/>
        </w:rPr>
        <w:t>本项目在国家自然科学基金、陕西省自然科学基金、陕西省教育厅自然科学专项、科研院所委托技术攻关等项目支撑下，</w:t>
      </w:r>
      <w:r>
        <w:rPr>
          <w:rFonts w:hint="eastAsia" w:ascii="Times New Roman" w:hAnsi="Times New Roman" w:cs="Times New Roman"/>
          <w:sz w:val="28"/>
          <w:szCs w:val="28"/>
        </w:rPr>
        <w:t>累计</w:t>
      </w:r>
      <w:r>
        <w:rPr>
          <w:rFonts w:ascii="Times New Roman" w:hAnsi="Times New Roman" w:cs="Times New Roman"/>
          <w:sz w:val="28"/>
          <w:szCs w:val="28"/>
        </w:rPr>
        <w:t>发表学术论文 68 篇，共被引 429 次，其中 SCI 收录</w:t>
      </w:r>
      <w:r>
        <w:rPr>
          <w:rFonts w:hint="eastAsia" w:ascii="Times New Roman" w:hAnsi="Times New Roman" w:cs="Times New Roman"/>
          <w:sz w:val="28"/>
          <w:szCs w:val="28"/>
        </w:rPr>
        <w:t xml:space="preserve"> </w:t>
      </w:r>
      <w:r>
        <w:rPr>
          <w:rFonts w:ascii="Times New Roman" w:hAnsi="Times New Roman" w:cs="Times New Roman"/>
          <w:sz w:val="28"/>
          <w:szCs w:val="28"/>
        </w:rPr>
        <w:t>27 篇，已获授权发明专利 12 项，培养博士和硕士研究生 20</w:t>
      </w:r>
      <w:r>
        <w:rPr>
          <w:rFonts w:hint="eastAsia" w:ascii="Times New Roman" w:hAnsi="Times New Roman" w:cs="Times New Roman"/>
          <w:sz w:val="28"/>
          <w:szCs w:val="28"/>
        </w:rPr>
        <w:t xml:space="preserve"> 余</w:t>
      </w:r>
      <w:r>
        <w:rPr>
          <w:rFonts w:ascii="Times New Roman" w:hAnsi="Times New Roman" w:cs="Times New Roman"/>
          <w:sz w:val="28"/>
          <w:szCs w:val="28"/>
        </w:rPr>
        <w:t>名。</w:t>
      </w:r>
      <w:r>
        <w:rPr>
          <w:rFonts w:ascii="Times New Roman" w:hAnsi="Times New Roman" w:eastAsia="宋体" w:cs="Times New Roman"/>
          <w:sz w:val="28"/>
          <w:szCs w:val="28"/>
        </w:rPr>
        <w:t>相关研究成果发表在Proceedings of the Institution of Mechanical Engineers</w:t>
      </w:r>
      <w:r>
        <w:rPr>
          <w:rFonts w:hint="eastAsia" w:ascii="Times New Roman" w:hAnsi="Times New Roman" w:eastAsia="宋体" w:cs="Times New Roman"/>
          <w:sz w:val="28"/>
          <w:szCs w:val="28"/>
        </w:rPr>
        <w:t>、</w:t>
      </w:r>
      <w:r>
        <w:rPr>
          <w:rFonts w:ascii="Times New Roman" w:hAnsi="Times New Roman" w:eastAsia="宋体" w:cs="Times New Roman"/>
          <w:sz w:val="28"/>
          <w:szCs w:val="28"/>
        </w:rPr>
        <w:t>Part H: Journal of Engineering in Medicine、Journal of Inequalities and Applications、Journal of Mechanical Science and Technology等期刊，评审专家认为研究成果具有较强的创新性，获得了国内外学者大量引用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评审专家一致认为该研究成果具有较大的创新性和应用价值。</w:t>
      </w:r>
    </w:p>
    <w:p w14:paraId="216B0BEC">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应用情况：</w:t>
      </w:r>
    </w:p>
    <w:p w14:paraId="1D957FA9">
      <w:pPr>
        <w:pStyle w:val="10"/>
        <w:ind w:firstLine="560"/>
        <w:rPr>
          <w:rFonts w:ascii="Times New Roman" w:hAnsi="Times New Roman" w:cs="Times New Roman"/>
          <w:sz w:val="28"/>
          <w:szCs w:val="28"/>
        </w:rPr>
      </w:pPr>
      <w:r>
        <w:rPr>
          <w:rFonts w:ascii="Times New Roman" w:hAnsi="Times New Roman" w:cs="Times New Roman"/>
          <w:sz w:val="28"/>
          <w:szCs w:val="28"/>
        </w:rPr>
        <w:t>本项目航空、航天领域编织复合材料执行机构的研制要求出发，开展了单胞参数化模型及设计系统开发、力学特性预测、材料构件间接触、磨损及形态重构等系列研究。以期为复合材料在执行机构的应用、性能优化、可靠性分析及寿命评估等提供理论基础和技术支撑。项目理论及技术成果先后应用于航空、航天领域多个科研院所和企事业单位，效益显著，项目研究成果具有广阔的推广和应用前景。</w:t>
      </w:r>
    </w:p>
    <w:p w14:paraId="3C30B3EC">
      <w:pPr>
        <w:pStyle w:val="10"/>
        <w:numPr>
          <w:ilvl w:val="0"/>
          <w:numId w:val="1"/>
        </w:numPr>
        <w:ind w:left="0" w:firstLine="0" w:firstLineChars="0"/>
        <w:rPr>
          <w:rFonts w:ascii="Times New Roman" w:hAnsi="Times New Roman" w:cs="Times New Roman"/>
          <w:sz w:val="28"/>
          <w:szCs w:val="28"/>
        </w:rPr>
      </w:pPr>
      <w:r>
        <w:rPr>
          <w:rFonts w:ascii="Times New Roman" w:hAnsi="Times New Roman" w:cs="Times New Roman"/>
          <w:sz w:val="28"/>
          <w:szCs w:val="28"/>
        </w:rPr>
        <w:t>主要知识产权和标准规范等目录：</w:t>
      </w:r>
      <w:r>
        <w:rPr>
          <w:rFonts w:ascii="Times New Roman" w:hAnsi="Times New Roman" w:cs="Times New Roman"/>
          <w:sz w:val="24"/>
          <w:szCs w:val="24"/>
        </w:rPr>
        <w:t>（</w:t>
      </w:r>
      <w:r>
        <w:rPr>
          <w:rFonts w:ascii="Times New Roman" w:hAnsi="Times New Roman" w:cs="Times New Roman"/>
          <w:b/>
          <w:sz w:val="24"/>
          <w:szCs w:val="24"/>
        </w:rPr>
        <w:t>限10条，</w:t>
      </w:r>
      <w:bookmarkStart w:id="0" w:name="_Hlk2877326"/>
      <w:r>
        <w:rPr>
          <w:rFonts w:ascii="Times New Roman" w:hAnsi="Times New Roman" w:cs="Times New Roman"/>
          <w:b/>
          <w:sz w:val="24"/>
          <w:szCs w:val="24"/>
        </w:rPr>
        <w:t>所列专利证书颁发日期、标准规范发布日期、论</w:t>
      </w:r>
      <w:r>
        <w:rPr>
          <w:rFonts w:hint="eastAsia" w:ascii="Times New Roman" w:hAnsi="Times New Roman" w:cs="Times New Roman"/>
          <w:b/>
          <w:sz w:val="24"/>
          <w:szCs w:val="24"/>
        </w:rPr>
        <w:t>填写论文专著时请注意按原文中英文填写</w:t>
      </w:r>
      <w:r>
        <w:rPr>
          <w:rFonts w:ascii="Times New Roman" w:hAnsi="Times New Roman" w:cs="Times New Roman"/>
          <w:b/>
          <w:sz w:val="24"/>
          <w:szCs w:val="24"/>
        </w:rPr>
        <w:t>文发表日期应在</w:t>
      </w:r>
      <w:r>
        <w:rPr>
          <w:rFonts w:ascii="Times New Roman" w:hAnsi="Times New Roman" w:cs="Times New Roman"/>
          <w:b/>
          <w:color w:val="FF0000"/>
          <w:sz w:val="24"/>
          <w:szCs w:val="24"/>
        </w:rPr>
        <w:t>202</w:t>
      </w:r>
      <w:r>
        <w:rPr>
          <w:rFonts w:hint="eastAsia" w:ascii="Times New Roman" w:hAnsi="Times New Roman" w:cs="Times New Roman"/>
          <w:b/>
          <w:color w:val="FF0000"/>
          <w:sz w:val="24"/>
          <w:szCs w:val="24"/>
        </w:rPr>
        <w:t>4</w:t>
      </w:r>
      <w:r>
        <w:rPr>
          <w:rFonts w:ascii="Times New Roman" w:hAnsi="Times New Roman" w:cs="Times New Roman"/>
          <w:b/>
          <w:color w:val="FF0000"/>
          <w:sz w:val="24"/>
          <w:szCs w:val="24"/>
        </w:rPr>
        <w:t>年12月31日之前</w:t>
      </w:r>
      <w:r>
        <w:rPr>
          <w:rFonts w:ascii="Times New Roman" w:hAnsi="Times New Roman" w:cs="Times New Roman"/>
          <w:b/>
          <w:sz w:val="24"/>
          <w:szCs w:val="24"/>
        </w:rPr>
        <w:t>。</w:t>
      </w:r>
      <w:bookmarkEnd w:id="0"/>
      <w:r>
        <w:rPr>
          <w:rFonts w:hint="eastAsia" w:ascii="Times New Roman" w:hAnsi="Times New Roman" w:cs="Times New Roman"/>
          <w:b/>
          <w:sz w:val="24"/>
          <w:szCs w:val="24"/>
        </w:rPr>
        <w:t>填写论文专著时请注意按原文中英文填写</w:t>
      </w:r>
      <w:r>
        <w:rPr>
          <w:rFonts w:ascii="Times New Roman" w:hAnsi="Times New Roman" w:cs="Times New Roman"/>
          <w:sz w:val="24"/>
          <w:szCs w:val="24"/>
        </w:rPr>
        <w:t>）</w:t>
      </w:r>
    </w:p>
    <w:tbl>
      <w:tblPr>
        <w:tblStyle w:val="7"/>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851"/>
        <w:gridCol w:w="1842"/>
        <w:gridCol w:w="851"/>
        <w:gridCol w:w="850"/>
        <w:gridCol w:w="709"/>
        <w:gridCol w:w="1276"/>
        <w:gridCol w:w="850"/>
        <w:gridCol w:w="1418"/>
      </w:tblGrid>
      <w:tr w14:paraId="44251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337342FF">
            <w:pPr>
              <w:pStyle w:val="3"/>
              <w:spacing w:line="240" w:lineRule="auto"/>
              <w:ind w:firstLine="0" w:firstLineChars="0"/>
              <w:jc w:val="center"/>
              <w:rPr>
                <w:rFonts w:ascii="Times New Roman" w:cs="Times New Roman"/>
                <w:sz w:val="21"/>
                <w:szCs w:val="21"/>
              </w:rPr>
            </w:pPr>
            <w:r>
              <w:rPr>
                <w:rFonts w:ascii="Times New Roman" w:cs="Times New Roman"/>
                <w:sz w:val="21"/>
                <w:szCs w:val="21"/>
              </w:rPr>
              <w:t>序号</w:t>
            </w:r>
          </w:p>
        </w:tc>
        <w:tc>
          <w:tcPr>
            <w:tcW w:w="851" w:type="dxa"/>
            <w:tcBorders>
              <w:top w:val="single" w:color="auto" w:sz="8" w:space="0"/>
              <w:left w:val="single" w:color="auto" w:sz="8" w:space="0"/>
              <w:bottom w:val="single" w:color="auto" w:sz="8" w:space="0"/>
              <w:right w:val="single" w:color="auto" w:sz="8" w:space="0"/>
            </w:tcBorders>
            <w:vAlign w:val="center"/>
          </w:tcPr>
          <w:p w14:paraId="2B025865">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知识产权</w:t>
            </w:r>
          </w:p>
          <w:p w14:paraId="67DDF771">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类    别</w:t>
            </w:r>
          </w:p>
        </w:tc>
        <w:tc>
          <w:tcPr>
            <w:tcW w:w="1842" w:type="dxa"/>
            <w:tcBorders>
              <w:top w:val="single" w:color="auto" w:sz="8" w:space="0"/>
              <w:left w:val="single" w:color="auto" w:sz="8" w:space="0"/>
              <w:bottom w:val="single" w:color="auto" w:sz="8" w:space="0"/>
              <w:right w:val="single" w:color="auto" w:sz="8" w:space="0"/>
            </w:tcBorders>
            <w:vAlign w:val="center"/>
          </w:tcPr>
          <w:p w14:paraId="496A9CD7">
            <w:pPr>
              <w:pStyle w:val="3"/>
              <w:spacing w:line="240" w:lineRule="auto"/>
              <w:ind w:firstLine="0" w:firstLineChars="0"/>
              <w:jc w:val="center"/>
              <w:rPr>
                <w:rFonts w:ascii="Times New Roman" w:cs="Times New Roman"/>
                <w:sz w:val="21"/>
                <w:szCs w:val="21"/>
              </w:rPr>
            </w:pPr>
            <w:r>
              <w:rPr>
                <w:rFonts w:ascii="Times New Roman" w:cs="Times New Roman"/>
                <w:sz w:val="21"/>
                <w:szCs w:val="21"/>
              </w:rPr>
              <w:t>知识产权</w:t>
            </w:r>
          </w:p>
          <w:p w14:paraId="1A0FC870">
            <w:pPr>
              <w:pStyle w:val="3"/>
              <w:spacing w:line="240" w:lineRule="auto"/>
              <w:ind w:firstLine="0" w:firstLineChars="0"/>
              <w:jc w:val="center"/>
              <w:rPr>
                <w:rFonts w:ascii="Times New Roman" w:cs="Times New Roman"/>
                <w:sz w:val="21"/>
                <w:szCs w:val="21"/>
              </w:rPr>
            </w:pPr>
            <w:r>
              <w:rPr>
                <w:rFonts w:ascii="Times New Roman" w:cs="Times New Roman"/>
                <w:sz w:val="21"/>
                <w:szCs w:val="21"/>
              </w:rPr>
              <w:t>具体名称</w:t>
            </w:r>
          </w:p>
        </w:tc>
        <w:tc>
          <w:tcPr>
            <w:tcW w:w="851" w:type="dxa"/>
            <w:tcBorders>
              <w:top w:val="single" w:color="auto" w:sz="8" w:space="0"/>
              <w:left w:val="single" w:color="auto" w:sz="8" w:space="0"/>
              <w:bottom w:val="single" w:color="auto" w:sz="8" w:space="0"/>
              <w:right w:val="single" w:color="auto" w:sz="8" w:space="0"/>
            </w:tcBorders>
            <w:vAlign w:val="center"/>
          </w:tcPr>
          <w:p w14:paraId="3D0FA2BA">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国家</w:t>
            </w:r>
          </w:p>
          <w:p w14:paraId="2B7C4293">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（地区）</w:t>
            </w:r>
          </w:p>
        </w:tc>
        <w:tc>
          <w:tcPr>
            <w:tcW w:w="850" w:type="dxa"/>
            <w:tcBorders>
              <w:top w:val="single" w:color="auto" w:sz="8" w:space="0"/>
              <w:left w:val="single" w:color="auto" w:sz="8" w:space="0"/>
              <w:bottom w:val="single" w:color="auto" w:sz="8" w:space="0"/>
              <w:right w:val="single" w:color="auto" w:sz="8" w:space="0"/>
            </w:tcBorders>
            <w:vAlign w:val="center"/>
          </w:tcPr>
          <w:p w14:paraId="5912DDB6">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授权号</w:t>
            </w:r>
          </w:p>
        </w:tc>
        <w:tc>
          <w:tcPr>
            <w:tcW w:w="709" w:type="dxa"/>
            <w:tcBorders>
              <w:top w:val="single" w:color="auto" w:sz="8" w:space="0"/>
              <w:left w:val="single" w:color="auto" w:sz="8" w:space="0"/>
              <w:bottom w:val="single" w:color="auto" w:sz="8" w:space="0"/>
              <w:right w:val="single" w:color="auto" w:sz="8" w:space="0"/>
            </w:tcBorders>
            <w:vAlign w:val="center"/>
          </w:tcPr>
          <w:p w14:paraId="69404A35">
            <w:pPr>
              <w:pStyle w:val="3"/>
              <w:spacing w:line="240" w:lineRule="auto"/>
              <w:ind w:firstLine="0" w:firstLineChars="0"/>
              <w:jc w:val="center"/>
              <w:rPr>
                <w:rFonts w:ascii="Times New Roman" w:cs="Times New Roman"/>
                <w:sz w:val="21"/>
                <w:szCs w:val="21"/>
              </w:rPr>
            </w:pPr>
            <w:r>
              <w:rPr>
                <w:rFonts w:ascii="Times New Roman" w:cs="Times New Roman"/>
                <w:sz w:val="21"/>
                <w:szCs w:val="21"/>
              </w:rPr>
              <w:t>授权</w:t>
            </w:r>
          </w:p>
          <w:p w14:paraId="43D086ED">
            <w:pPr>
              <w:pStyle w:val="3"/>
              <w:spacing w:line="240" w:lineRule="auto"/>
              <w:ind w:firstLine="0" w:firstLineChars="0"/>
              <w:jc w:val="center"/>
              <w:rPr>
                <w:rFonts w:ascii="Times New Roman" w:cs="Times New Roman"/>
                <w:sz w:val="21"/>
                <w:szCs w:val="21"/>
              </w:rPr>
            </w:pPr>
            <w:r>
              <w:rPr>
                <w:rFonts w:ascii="Times New Roman" w:cs="Times New Roman"/>
                <w:sz w:val="21"/>
                <w:szCs w:val="21"/>
              </w:rPr>
              <w:t>日期</w:t>
            </w:r>
          </w:p>
        </w:tc>
        <w:tc>
          <w:tcPr>
            <w:tcW w:w="1276" w:type="dxa"/>
            <w:tcBorders>
              <w:top w:val="single" w:color="auto" w:sz="8" w:space="0"/>
              <w:left w:val="single" w:color="auto" w:sz="8" w:space="0"/>
              <w:bottom w:val="single" w:color="auto" w:sz="8" w:space="0"/>
              <w:right w:val="single" w:color="auto" w:sz="8" w:space="0"/>
            </w:tcBorders>
            <w:vAlign w:val="center"/>
          </w:tcPr>
          <w:p w14:paraId="31D51CF2">
            <w:pPr>
              <w:pStyle w:val="3"/>
              <w:spacing w:line="240" w:lineRule="auto"/>
              <w:ind w:firstLine="0" w:firstLineChars="0"/>
              <w:jc w:val="center"/>
              <w:rPr>
                <w:rFonts w:ascii="Times New Roman" w:cs="Times New Roman"/>
                <w:sz w:val="21"/>
                <w:szCs w:val="21"/>
              </w:rPr>
            </w:pPr>
            <w:r>
              <w:rPr>
                <w:rFonts w:ascii="Times New Roman" w:cs="Times New Roman"/>
                <w:sz w:val="21"/>
                <w:szCs w:val="21"/>
              </w:rPr>
              <w:t>证书编号</w:t>
            </w:r>
          </w:p>
        </w:tc>
        <w:tc>
          <w:tcPr>
            <w:tcW w:w="850" w:type="dxa"/>
            <w:tcBorders>
              <w:top w:val="single" w:color="auto" w:sz="8" w:space="0"/>
              <w:left w:val="single" w:color="auto" w:sz="8" w:space="0"/>
              <w:bottom w:val="single" w:color="auto" w:sz="8" w:space="0"/>
              <w:right w:val="single" w:color="auto" w:sz="8" w:space="0"/>
            </w:tcBorders>
            <w:vAlign w:val="center"/>
          </w:tcPr>
          <w:p w14:paraId="57C44A80">
            <w:pPr>
              <w:pStyle w:val="3"/>
              <w:spacing w:line="240" w:lineRule="auto"/>
              <w:ind w:firstLine="0" w:firstLineChars="0"/>
              <w:jc w:val="center"/>
              <w:rPr>
                <w:rFonts w:ascii="Times New Roman" w:cs="Times New Roman"/>
                <w:sz w:val="21"/>
                <w:szCs w:val="21"/>
              </w:rPr>
            </w:pPr>
            <w:r>
              <w:rPr>
                <w:rFonts w:ascii="Times New Roman" w:cs="Times New Roman"/>
                <w:sz w:val="21"/>
                <w:szCs w:val="21"/>
              </w:rPr>
              <w:t>权利人</w:t>
            </w:r>
          </w:p>
        </w:tc>
        <w:tc>
          <w:tcPr>
            <w:tcW w:w="1418" w:type="dxa"/>
            <w:tcBorders>
              <w:top w:val="single" w:color="auto" w:sz="8" w:space="0"/>
              <w:left w:val="single" w:color="auto" w:sz="8" w:space="0"/>
              <w:bottom w:val="single" w:color="auto" w:sz="8" w:space="0"/>
              <w:right w:val="single" w:color="auto" w:sz="8" w:space="0"/>
            </w:tcBorders>
            <w:vAlign w:val="center"/>
          </w:tcPr>
          <w:p w14:paraId="206B017E">
            <w:pPr>
              <w:pStyle w:val="3"/>
              <w:spacing w:line="240" w:lineRule="auto"/>
              <w:ind w:firstLine="0" w:firstLineChars="0"/>
              <w:jc w:val="center"/>
              <w:rPr>
                <w:rFonts w:ascii="Times New Roman" w:cs="Times New Roman"/>
                <w:sz w:val="21"/>
                <w:szCs w:val="21"/>
              </w:rPr>
            </w:pPr>
            <w:r>
              <w:rPr>
                <w:rFonts w:ascii="Times New Roman" w:cs="Times New Roman"/>
                <w:sz w:val="21"/>
                <w:szCs w:val="21"/>
              </w:rPr>
              <w:t>发明人</w:t>
            </w:r>
          </w:p>
        </w:tc>
      </w:tr>
      <w:tr w14:paraId="219EF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5"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5DAF9665">
            <w:pPr>
              <w:pStyle w:val="3"/>
              <w:spacing w:line="240" w:lineRule="auto"/>
              <w:ind w:firstLine="0" w:firstLineChars="0"/>
              <w:jc w:val="center"/>
              <w:rPr>
                <w:rFonts w:ascii="Times New Roman" w:cs="Times New Roman"/>
                <w:sz w:val="21"/>
                <w:szCs w:val="21"/>
              </w:rPr>
            </w:pPr>
            <w:r>
              <w:rPr>
                <w:rFonts w:ascii="Times New Roman" w:cs="Times New Roman"/>
                <w:sz w:val="21"/>
                <w:szCs w:val="21"/>
              </w:rPr>
              <w:t>1</w:t>
            </w:r>
          </w:p>
        </w:tc>
        <w:tc>
          <w:tcPr>
            <w:tcW w:w="851" w:type="dxa"/>
            <w:tcBorders>
              <w:top w:val="single" w:color="auto" w:sz="8" w:space="0"/>
              <w:left w:val="single" w:color="auto" w:sz="8" w:space="0"/>
              <w:bottom w:val="single" w:color="auto" w:sz="8" w:space="0"/>
              <w:right w:val="single" w:color="auto" w:sz="8" w:space="0"/>
            </w:tcBorders>
            <w:vAlign w:val="center"/>
          </w:tcPr>
          <w:p w14:paraId="342995F5">
            <w:pPr>
              <w:pStyle w:val="3"/>
              <w:spacing w:line="240" w:lineRule="auto"/>
              <w:ind w:firstLine="0" w:firstLineChars="0"/>
              <w:jc w:val="center"/>
              <w:rPr>
                <w:rFonts w:ascii="Times New Roman" w:cs="Times New Roman"/>
                <w:sz w:val="21"/>
                <w:szCs w:val="21"/>
              </w:rPr>
            </w:pPr>
            <w:r>
              <w:rPr>
                <w:rFonts w:ascii="Times New Roman" w:cs="Times New Roman"/>
                <w:sz w:val="21"/>
                <w:szCs w:val="21"/>
              </w:rPr>
              <w:t>论文</w:t>
            </w:r>
          </w:p>
        </w:tc>
        <w:tc>
          <w:tcPr>
            <w:tcW w:w="1842" w:type="dxa"/>
            <w:tcBorders>
              <w:top w:val="single" w:color="auto" w:sz="8" w:space="0"/>
              <w:left w:val="single" w:color="auto" w:sz="8" w:space="0"/>
              <w:bottom w:val="single" w:color="auto" w:sz="8" w:space="0"/>
              <w:right w:val="single" w:color="auto" w:sz="8" w:space="0"/>
            </w:tcBorders>
            <w:vAlign w:val="center"/>
          </w:tcPr>
          <w:p w14:paraId="2B811EB0">
            <w:pPr>
              <w:pStyle w:val="3"/>
              <w:spacing w:line="24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Nanoscale Reciprocating Sliding Contacts of Textured Surfaces: Influence of Structure</w:t>
            </w:r>
          </w:p>
          <w:p w14:paraId="138315E4">
            <w:pPr>
              <w:pStyle w:val="3"/>
              <w:spacing w:line="24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Parameters and</w:t>
            </w:r>
          </w:p>
          <w:p w14:paraId="3A6A95BF">
            <w:pPr>
              <w:pStyle w:val="3"/>
              <w:spacing w:line="24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Indentation Depth</w:t>
            </w:r>
          </w:p>
        </w:tc>
        <w:tc>
          <w:tcPr>
            <w:tcW w:w="851" w:type="dxa"/>
            <w:tcBorders>
              <w:top w:val="single" w:color="auto" w:sz="8" w:space="0"/>
              <w:left w:val="single" w:color="auto" w:sz="8" w:space="0"/>
              <w:bottom w:val="single" w:color="auto" w:sz="8" w:space="0"/>
              <w:right w:val="single" w:color="auto" w:sz="8" w:space="0"/>
            </w:tcBorders>
            <w:vAlign w:val="center"/>
          </w:tcPr>
          <w:p w14:paraId="25FF8DA4">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57E98A78">
            <w:pPr>
              <w:pStyle w:val="3"/>
              <w:spacing w:line="240" w:lineRule="auto"/>
              <w:ind w:firstLine="0" w:firstLineChars="0"/>
              <w:jc w:val="center"/>
              <w:rPr>
                <w:rFonts w:ascii="Times New Roman" w:cs="Times New Roman"/>
                <w:sz w:val="21"/>
                <w:szCs w:val="21"/>
              </w:rPr>
            </w:pPr>
            <w:r>
              <w:rPr>
                <w:rFonts w:ascii="Times New Roman" w:cs="Times New Roman"/>
                <w:sz w:val="21"/>
                <w:szCs w:val="21"/>
              </w:rPr>
              <w:t>31(62):1-14</w:t>
            </w:r>
          </w:p>
        </w:tc>
        <w:tc>
          <w:tcPr>
            <w:tcW w:w="709" w:type="dxa"/>
            <w:tcBorders>
              <w:top w:val="single" w:color="auto" w:sz="8" w:space="0"/>
              <w:left w:val="single" w:color="auto" w:sz="8" w:space="0"/>
              <w:bottom w:val="single" w:color="auto" w:sz="8" w:space="0"/>
              <w:right w:val="single" w:color="auto" w:sz="8" w:space="0"/>
            </w:tcBorders>
            <w:vAlign w:val="center"/>
          </w:tcPr>
          <w:p w14:paraId="3571F8C8">
            <w:pPr>
              <w:pStyle w:val="3"/>
              <w:spacing w:line="240" w:lineRule="auto"/>
              <w:ind w:firstLine="0" w:firstLineChars="0"/>
              <w:jc w:val="center"/>
              <w:rPr>
                <w:rFonts w:ascii="Times New Roman" w:cs="Times New Roman"/>
                <w:sz w:val="21"/>
                <w:szCs w:val="21"/>
              </w:rPr>
            </w:pPr>
            <w:r>
              <w:rPr>
                <w:rFonts w:ascii="Times New Roman" w:cs="Times New Roman"/>
                <w:sz w:val="21"/>
                <w:szCs w:val="21"/>
              </w:rPr>
              <w:t>2018-12-01</w:t>
            </w:r>
          </w:p>
        </w:tc>
        <w:tc>
          <w:tcPr>
            <w:tcW w:w="1276" w:type="dxa"/>
            <w:tcBorders>
              <w:top w:val="single" w:color="auto" w:sz="8" w:space="0"/>
              <w:left w:val="single" w:color="auto" w:sz="8" w:space="0"/>
              <w:bottom w:val="single" w:color="auto" w:sz="8" w:space="0"/>
              <w:right w:val="single" w:color="auto" w:sz="8" w:space="0"/>
            </w:tcBorders>
            <w:vAlign w:val="center"/>
          </w:tcPr>
          <w:p w14:paraId="7061ECAA">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C</w:t>
            </w:r>
            <w:r>
              <w:rPr>
                <w:rFonts w:hint="eastAsia" w:ascii="Times New Roman" w:cs="Times New Roman"/>
                <w:sz w:val="21"/>
                <w:szCs w:val="21"/>
              </w:rPr>
              <w:t>hinese</w:t>
            </w:r>
            <w:r>
              <w:rPr>
                <w:rFonts w:ascii="Times New Roman" w:cs="Times New Roman"/>
                <w:sz w:val="21"/>
                <w:szCs w:val="21"/>
              </w:rPr>
              <w:t xml:space="preserve"> J</w:t>
            </w:r>
            <w:r>
              <w:rPr>
                <w:rFonts w:hint="eastAsia" w:ascii="Times New Roman" w:cs="Times New Roman"/>
                <w:sz w:val="21"/>
                <w:szCs w:val="21"/>
              </w:rPr>
              <w:t>ournal</w:t>
            </w:r>
            <w:r>
              <w:rPr>
                <w:rFonts w:ascii="Times New Roman" w:cs="Times New Roman"/>
                <w:sz w:val="21"/>
                <w:szCs w:val="21"/>
              </w:rPr>
              <w:t xml:space="preserve"> </w:t>
            </w:r>
            <w:r>
              <w:rPr>
                <w:rFonts w:hint="eastAsia" w:ascii="Times New Roman" w:cs="Times New Roman"/>
                <w:sz w:val="21"/>
                <w:szCs w:val="21"/>
              </w:rPr>
              <w:t>of</w:t>
            </w:r>
            <w:r>
              <w:rPr>
                <w:rFonts w:ascii="Times New Roman" w:cs="Times New Roman"/>
                <w:sz w:val="21"/>
                <w:szCs w:val="21"/>
              </w:rPr>
              <w:t xml:space="preserve"> M</w:t>
            </w:r>
            <w:r>
              <w:rPr>
                <w:rFonts w:hint="eastAsia" w:ascii="Times New Roman" w:cs="Times New Roman"/>
                <w:sz w:val="21"/>
                <w:szCs w:val="21"/>
              </w:rPr>
              <w:t>echanical</w:t>
            </w:r>
            <w:r>
              <w:rPr>
                <w:rFonts w:ascii="Times New Roman" w:cs="Times New Roman"/>
                <w:sz w:val="21"/>
                <w:szCs w:val="21"/>
              </w:rPr>
              <w:t xml:space="preserve"> E</w:t>
            </w:r>
            <w:r>
              <w:rPr>
                <w:rFonts w:hint="eastAsia" w:ascii="Times New Roman" w:cs="Times New Roman"/>
                <w:sz w:val="21"/>
                <w:szCs w:val="21"/>
              </w:rPr>
              <w:t>ngineering</w:t>
            </w:r>
          </w:p>
        </w:tc>
        <w:tc>
          <w:tcPr>
            <w:tcW w:w="850" w:type="dxa"/>
            <w:tcBorders>
              <w:top w:val="single" w:color="auto" w:sz="8" w:space="0"/>
              <w:left w:val="single" w:color="auto" w:sz="8" w:space="0"/>
              <w:bottom w:val="single" w:color="auto" w:sz="8" w:space="0"/>
              <w:right w:val="single" w:color="auto" w:sz="8" w:space="0"/>
            </w:tcBorders>
            <w:vAlign w:val="center"/>
          </w:tcPr>
          <w:p w14:paraId="77C1380E">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西北工业大学</w:t>
            </w:r>
          </w:p>
        </w:tc>
        <w:tc>
          <w:tcPr>
            <w:tcW w:w="1418" w:type="dxa"/>
            <w:tcBorders>
              <w:top w:val="single" w:color="auto" w:sz="8" w:space="0"/>
              <w:left w:val="single" w:color="auto" w:sz="8" w:space="0"/>
              <w:bottom w:val="single" w:color="auto" w:sz="8" w:space="0"/>
              <w:right w:val="single" w:color="auto" w:sz="8" w:space="0"/>
            </w:tcBorders>
            <w:vAlign w:val="center"/>
          </w:tcPr>
          <w:p w14:paraId="6136A549">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Rui-Ting Tong</w:t>
            </w:r>
          </w:p>
          <w:p w14:paraId="4A906C7E">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Geng Liu</w:t>
            </w:r>
          </w:p>
        </w:tc>
      </w:tr>
      <w:tr w14:paraId="7401C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6B7F88D7">
            <w:pPr>
              <w:pStyle w:val="3"/>
              <w:spacing w:line="240" w:lineRule="auto"/>
              <w:ind w:firstLine="0" w:firstLineChars="0"/>
              <w:jc w:val="center"/>
              <w:rPr>
                <w:rFonts w:ascii="Times New Roman" w:cs="Times New Roman"/>
                <w:sz w:val="21"/>
                <w:szCs w:val="21"/>
              </w:rPr>
            </w:pPr>
            <w:r>
              <w:rPr>
                <w:rFonts w:ascii="Times New Roman" w:cs="Times New Roman"/>
                <w:sz w:val="21"/>
                <w:szCs w:val="21"/>
              </w:rPr>
              <w:t>2</w:t>
            </w:r>
          </w:p>
        </w:tc>
        <w:tc>
          <w:tcPr>
            <w:tcW w:w="851" w:type="dxa"/>
            <w:tcBorders>
              <w:top w:val="single" w:color="auto" w:sz="8" w:space="0"/>
              <w:left w:val="single" w:color="auto" w:sz="8" w:space="0"/>
              <w:bottom w:val="single" w:color="auto" w:sz="8" w:space="0"/>
              <w:right w:val="single" w:color="auto" w:sz="8" w:space="0"/>
            </w:tcBorders>
            <w:vAlign w:val="center"/>
          </w:tcPr>
          <w:p w14:paraId="16B19EF6">
            <w:pPr>
              <w:pStyle w:val="3"/>
              <w:spacing w:line="240" w:lineRule="auto"/>
              <w:ind w:firstLine="0" w:firstLineChars="0"/>
              <w:jc w:val="center"/>
              <w:rPr>
                <w:rFonts w:ascii="Times New Roman" w:cs="Times New Roman"/>
                <w:sz w:val="21"/>
                <w:szCs w:val="21"/>
              </w:rPr>
            </w:pPr>
            <w:r>
              <w:rPr>
                <w:rFonts w:ascii="Times New Roman" w:cs="Times New Roman"/>
                <w:sz w:val="21"/>
                <w:szCs w:val="21"/>
              </w:rPr>
              <w:t>论文</w:t>
            </w:r>
          </w:p>
        </w:tc>
        <w:tc>
          <w:tcPr>
            <w:tcW w:w="1842" w:type="dxa"/>
            <w:tcBorders>
              <w:top w:val="single" w:color="auto" w:sz="8" w:space="0"/>
              <w:left w:val="single" w:color="auto" w:sz="8" w:space="0"/>
              <w:bottom w:val="single" w:color="auto" w:sz="8" w:space="0"/>
              <w:right w:val="single" w:color="auto" w:sz="8" w:space="0"/>
            </w:tcBorders>
            <w:vAlign w:val="center"/>
          </w:tcPr>
          <w:p w14:paraId="6B47B2B7">
            <w:pPr>
              <w:pStyle w:val="3"/>
              <w:spacing w:line="24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Numerical and</w:t>
            </w:r>
          </w:p>
          <w:p w14:paraId="372C0AC6">
            <w:pPr>
              <w:pStyle w:val="3"/>
              <w:spacing w:line="240" w:lineRule="exact"/>
              <w:ind w:left="-105" w:leftChars="-50" w:right="-105" w:rightChars="-50" w:firstLine="0" w:firstLineChars="0"/>
              <w:jc w:val="center"/>
              <w:rPr>
                <w:rFonts w:ascii="Times New Roman" w:cs="Times New Roman"/>
                <w:sz w:val="21"/>
                <w:szCs w:val="21"/>
              </w:rPr>
            </w:pPr>
            <w:r>
              <w:rPr>
                <w:rFonts w:hint="eastAsia" w:ascii="Times New Roman" w:cs="Times New Roman"/>
                <w:sz w:val="21"/>
                <w:szCs w:val="21"/>
              </w:rPr>
              <w:t>e</w:t>
            </w:r>
            <w:r>
              <w:rPr>
                <w:rFonts w:ascii="Times New Roman" w:cs="Times New Roman"/>
                <w:sz w:val="21"/>
                <w:szCs w:val="21"/>
              </w:rPr>
              <w:t>xperimental investigation on electromechanical aileron actuation system with joint clearance</w:t>
            </w:r>
          </w:p>
        </w:tc>
        <w:tc>
          <w:tcPr>
            <w:tcW w:w="851" w:type="dxa"/>
            <w:tcBorders>
              <w:top w:val="single" w:color="auto" w:sz="8" w:space="0"/>
              <w:left w:val="single" w:color="auto" w:sz="8" w:space="0"/>
              <w:bottom w:val="single" w:color="auto" w:sz="8" w:space="0"/>
              <w:right w:val="single" w:color="auto" w:sz="8" w:space="0"/>
            </w:tcBorders>
            <w:vAlign w:val="center"/>
          </w:tcPr>
          <w:p w14:paraId="2FA62BBE">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204FBEF3">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33(2):</w:t>
            </w:r>
          </w:p>
          <w:p w14:paraId="14E8DB63">
            <w:pPr>
              <w:pStyle w:val="3"/>
              <w:spacing w:line="240" w:lineRule="auto"/>
              <w:ind w:left="-50" w:right="-50" w:firstLine="0" w:firstLineChars="0"/>
              <w:jc w:val="center"/>
              <w:rPr>
                <w:rFonts w:ascii="Times New Roman" w:cs="Times New Roman"/>
                <w:sz w:val="21"/>
                <w:szCs w:val="21"/>
              </w:rPr>
            </w:pPr>
            <w:r>
              <w:rPr>
                <w:rFonts w:ascii="Times New Roman" w:cs="Times New Roman"/>
                <w:sz w:val="21"/>
                <w:szCs w:val="21"/>
              </w:rPr>
              <w:t>525-535</w:t>
            </w:r>
          </w:p>
        </w:tc>
        <w:tc>
          <w:tcPr>
            <w:tcW w:w="709" w:type="dxa"/>
            <w:tcBorders>
              <w:top w:val="single" w:color="auto" w:sz="8" w:space="0"/>
              <w:left w:val="single" w:color="auto" w:sz="8" w:space="0"/>
              <w:bottom w:val="single" w:color="auto" w:sz="8" w:space="0"/>
              <w:right w:val="single" w:color="auto" w:sz="8" w:space="0"/>
            </w:tcBorders>
            <w:vAlign w:val="center"/>
          </w:tcPr>
          <w:p w14:paraId="443523C1">
            <w:pPr>
              <w:pStyle w:val="3"/>
              <w:spacing w:line="240" w:lineRule="auto"/>
              <w:ind w:firstLine="0" w:firstLineChars="0"/>
              <w:jc w:val="center"/>
              <w:rPr>
                <w:rFonts w:ascii="Times New Roman" w:cs="Times New Roman"/>
                <w:sz w:val="21"/>
                <w:szCs w:val="21"/>
              </w:rPr>
            </w:pPr>
            <w:r>
              <w:rPr>
                <w:rFonts w:ascii="Times New Roman" w:cs="Times New Roman"/>
                <w:sz w:val="21"/>
                <w:szCs w:val="21"/>
              </w:rPr>
              <w:t>2019-02-01</w:t>
            </w:r>
          </w:p>
        </w:tc>
        <w:tc>
          <w:tcPr>
            <w:tcW w:w="1276" w:type="dxa"/>
            <w:tcBorders>
              <w:top w:val="single" w:color="auto" w:sz="8" w:space="0"/>
              <w:left w:val="single" w:color="auto" w:sz="8" w:space="0"/>
              <w:bottom w:val="single" w:color="auto" w:sz="8" w:space="0"/>
              <w:right w:val="single" w:color="auto" w:sz="8" w:space="0"/>
            </w:tcBorders>
            <w:vAlign w:val="center"/>
          </w:tcPr>
          <w:p w14:paraId="25046924">
            <w:pPr>
              <w:pStyle w:val="3"/>
              <w:spacing w:line="240" w:lineRule="auto"/>
              <w:ind w:firstLine="0" w:firstLineChars="0"/>
              <w:jc w:val="center"/>
              <w:rPr>
                <w:rFonts w:ascii="Times New Roman" w:cs="Times New Roman"/>
                <w:sz w:val="21"/>
                <w:szCs w:val="21"/>
              </w:rPr>
            </w:pPr>
            <w:r>
              <w:rPr>
                <w:rFonts w:ascii="Times New Roman" w:cs="Times New Roman"/>
                <w:sz w:val="21"/>
                <w:szCs w:val="21"/>
              </w:rPr>
              <w:t>Journal of</w:t>
            </w:r>
          </w:p>
          <w:p w14:paraId="45A98532">
            <w:pPr>
              <w:pStyle w:val="3"/>
              <w:spacing w:line="240" w:lineRule="auto"/>
              <w:ind w:firstLine="0" w:firstLineChars="0"/>
              <w:jc w:val="center"/>
              <w:rPr>
                <w:rFonts w:ascii="Times New Roman" w:cs="Times New Roman"/>
                <w:sz w:val="21"/>
                <w:szCs w:val="21"/>
              </w:rPr>
            </w:pPr>
            <w:r>
              <w:rPr>
                <w:rFonts w:ascii="Times New Roman" w:cs="Times New Roman"/>
                <w:sz w:val="21"/>
                <w:szCs w:val="21"/>
              </w:rPr>
              <w:t>Mechanical Science and Technology</w:t>
            </w:r>
          </w:p>
        </w:tc>
        <w:tc>
          <w:tcPr>
            <w:tcW w:w="850" w:type="dxa"/>
            <w:tcBorders>
              <w:top w:val="single" w:color="auto" w:sz="8" w:space="0"/>
              <w:left w:val="single" w:color="auto" w:sz="8" w:space="0"/>
              <w:bottom w:val="single" w:color="auto" w:sz="8" w:space="0"/>
              <w:right w:val="single" w:color="auto" w:sz="8" w:space="0"/>
            </w:tcBorders>
            <w:vAlign w:val="center"/>
          </w:tcPr>
          <w:p w14:paraId="1367A017">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西北工业大学</w:t>
            </w:r>
          </w:p>
        </w:tc>
        <w:tc>
          <w:tcPr>
            <w:tcW w:w="1418" w:type="dxa"/>
            <w:tcBorders>
              <w:top w:val="single" w:color="auto" w:sz="8" w:space="0"/>
              <w:left w:val="single" w:color="auto" w:sz="8" w:space="0"/>
              <w:bottom w:val="single" w:color="auto" w:sz="8" w:space="0"/>
              <w:right w:val="single" w:color="auto" w:sz="8" w:space="0"/>
            </w:tcBorders>
            <w:vAlign w:val="center"/>
          </w:tcPr>
          <w:p w14:paraId="6B9B0703">
            <w:pPr>
              <w:pStyle w:val="3"/>
              <w:spacing w:line="300" w:lineRule="exact"/>
              <w:ind w:firstLine="0" w:firstLineChars="0"/>
              <w:jc w:val="center"/>
              <w:rPr>
                <w:rFonts w:ascii="Times New Roman" w:cs="Times New Roman"/>
                <w:sz w:val="21"/>
                <w:szCs w:val="21"/>
              </w:rPr>
            </w:pPr>
            <w:r>
              <w:rPr>
                <w:rFonts w:ascii="Times New Roman" w:cs="Times New Roman"/>
                <w:sz w:val="21"/>
                <w:szCs w:val="21"/>
              </w:rPr>
              <w:t>Qi Wan</w:t>
            </w:r>
          </w:p>
          <w:p w14:paraId="23C28E23">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Geng Liu</w:t>
            </w:r>
          </w:p>
          <w:p w14:paraId="44250593">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Yong Zhou</w:t>
            </w:r>
          </w:p>
          <w:p w14:paraId="358ABEF4">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Shangjun Ma</w:t>
            </w:r>
          </w:p>
          <w:p w14:paraId="09754C6E">
            <w:pPr>
              <w:pStyle w:val="3"/>
              <w:spacing w:line="300" w:lineRule="exact"/>
              <w:ind w:firstLine="0" w:firstLineChars="0"/>
              <w:jc w:val="center"/>
              <w:rPr>
                <w:rFonts w:ascii="Times New Roman" w:cs="Times New Roman"/>
                <w:sz w:val="21"/>
                <w:szCs w:val="21"/>
              </w:rPr>
            </w:pPr>
            <w:r>
              <w:rPr>
                <w:rFonts w:ascii="Times New Roman" w:cs="Times New Roman"/>
                <w:sz w:val="21"/>
                <w:szCs w:val="21"/>
              </w:rPr>
              <w:t>Ruiting Tong</w:t>
            </w:r>
          </w:p>
        </w:tc>
      </w:tr>
      <w:tr w14:paraId="46D5A2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3"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0296087F">
            <w:pPr>
              <w:pStyle w:val="3"/>
              <w:spacing w:line="240" w:lineRule="auto"/>
              <w:ind w:firstLine="0" w:firstLineChars="0"/>
              <w:jc w:val="center"/>
              <w:rPr>
                <w:rFonts w:ascii="Times New Roman" w:cs="Times New Roman"/>
                <w:sz w:val="21"/>
                <w:szCs w:val="21"/>
              </w:rPr>
            </w:pPr>
            <w:r>
              <w:rPr>
                <w:rFonts w:ascii="Times New Roman" w:cs="Times New Roman"/>
                <w:sz w:val="21"/>
                <w:szCs w:val="21"/>
              </w:rPr>
              <w:t>3</w:t>
            </w:r>
          </w:p>
        </w:tc>
        <w:tc>
          <w:tcPr>
            <w:tcW w:w="851" w:type="dxa"/>
            <w:tcBorders>
              <w:top w:val="single" w:color="auto" w:sz="8" w:space="0"/>
              <w:left w:val="single" w:color="auto" w:sz="8" w:space="0"/>
              <w:bottom w:val="single" w:color="auto" w:sz="8" w:space="0"/>
              <w:right w:val="single" w:color="auto" w:sz="8" w:space="0"/>
            </w:tcBorders>
            <w:vAlign w:val="center"/>
          </w:tcPr>
          <w:p w14:paraId="50D092AE">
            <w:pPr>
              <w:pStyle w:val="3"/>
              <w:spacing w:line="240" w:lineRule="auto"/>
              <w:ind w:firstLine="0" w:firstLineChars="0"/>
              <w:jc w:val="center"/>
              <w:rPr>
                <w:rFonts w:ascii="Times New Roman" w:cs="Times New Roman"/>
                <w:sz w:val="21"/>
                <w:szCs w:val="21"/>
              </w:rPr>
            </w:pPr>
            <w:r>
              <w:rPr>
                <w:rFonts w:ascii="Times New Roman" w:cs="Times New Roman"/>
                <w:sz w:val="21"/>
                <w:szCs w:val="21"/>
              </w:rPr>
              <w:t>论文</w:t>
            </w:r>
          </w:p>
        </w:tc>
        <w:tc>
          <w:tcPr>
            <w:tcW w:w="1842" w:type="dxa"/>
            <w:tcBorders>
              <w:top w:val="single" w:color="auto" w:sz="8" w:space="0"/>
              <w:left w:val="single" w:color="auto" w:sz="8" w:space="0"/>
              <w:bottom w:val="single" w:color="auto" w:sz="8" w:space="0"/>
              <w:right w:val="single" w:color="auto" w:sz="8" w:space="0"/>
            </w:tcBorders>
            <w:vAlign w:val="center"/>
          </w:tcPr>
          <w:p w14:paraId="793E1E82">
            <w:pPr>
              <w:pStyle w:val="3"/>
              <w:spacing w:line="24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Parametric characteristics analysis of three cells in 3D and</w:t>
            </w:r>
          </w:p>
          <w:p w14:paraId="6C97ECEF">
            <w:pPr>
              <w:pStyle w:val="3"/>
              <w:spacing w:line="24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five-directional annular braided composites</w:t>
            </w:r>
          </w:p>
        </w:tc>
        <w:tc>
          <w:tcPr>
            <w:tcW w:w="851" w:type="dxa"/>
            <w:tcBorders>
              <w:top w:val="single" w:color="auto" w:sz="8" w:space="0"/>
              <w:left w:val="single" w:color="auto" w:sz="8" w:space="0"/>
              <w:bottom w:val="single" w:color="auto" w:sz="8" w:space="0"/>
              <w:right w:val="single" w:color="auto" w:sz="8" w:space="0"/>
            </w:tcBorders>
            <w:vAlign w:val="center"/>
          </w:tcPr>
          <w:p w14:paraId="1B6987DC">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406C0245">
            <w:pPr>
              <w:pStyle w:val="3"/>
              <w:spacing w:line="240" w:lineRule="auto"/>
              <w:ind w:firstLine="0" w:firstLineChars="0"/>
              <w:jc w:val="center"/>
              <w:rPr>
                <w:rFonts w:ascii="Times New Roman" w:cs="Times New Roman"/>
                <w:sz w:val="21"/>
                <w:szCs w:val="21"/>
              </w:rPr>
            </w:pPr>
            <w:r>
              <w:rPr>
                <w:rFonts w:ascii="Times New Roman" w:cs="Times New Roman"/>
                <w:sz w:val="21"/>
                <w:szCs w:val="21"/>
              </w:rPr>
              <w:t>16(8):</w:t>
            </w:r>
          </w:p>
          <w:p w14:paraId="3A8DC04A">
            <w:pPr>
              <w:pStyle w:val="3"/>
              <w:spacing w:line="240" w:lineRule="auto"/>
              <w:ind w:firstLine="0" w:firstLineChars="0"/>
              <w:jc w:val="center"/>
              <w:rPr>
                <w:rFonts w:ascii="Times New Roman" w:cs="Times New Roman"/>
                <w:sz w:val="21"/>
                <w:szCs w:val="21"/>
              </w:rPr>
            </w:pPr>
            <w:r>
              <w:rPr>
                <w:rFonts w:ascii="Times New Roman" w:cs="Times New Roman"/>
                <w:sz w:val="21"/>
                <w:szCs w:val="21"/>
              </w:rPr>
              <w:t>1-18</w:t>
            </w:r>
          </w:p>
        </w:tc>
        <w:tc>
          <w:tcPr>
            <w:tcW w:w="709" w:type="dxa"/>
            <w:tcBorders>
              <w:top w:val="single" w:color="auto" w:sz="8" w:space="0"/>
              <w:left w:val="single" w:color="auto" w:sz="8" w:space="0"/>
              <w:bottom w:val="single" w:color="auto" w:sz="8" w:space="0"/>
              <w:right w:val="single" w:color="auto" w:sz="8" w:space="0"/>
            </w:tcBorders>
            <w:vAlign w:val="center"/>
          </w:tcPr>
          <w:p w14:paraId="6B16A7A7">
            <w:pPr>
              <w:pStyle w:val="3"/>
              <w:spacing w:line="240" w:lineRule="auto"/>
              <w:ind w:firstLine="0" w:firstLineChars="0"/>
              <w:jc w:val="center"/>
              <w:rPr>
                <w:rFonts w:ascii="Times New Roman" w:cs="Times New Roman"/>
                <w:sz w:val="21"/>
                <w:szCs w:val="21"/>
              </w:rPr>
            </w:pPr>
            <w:r>
              <w:rPr>
                <w:rFonts w:ascii="Times New Roman" w:cs="Times New Roman"/>
                <w:sz w:val="21"/>
                <w:szCs w:val="21"/>
              </w:rPr>
              <w:t>2021-04-01</w:t>
            </w:r>
          </w:p>
        </w:tc>
        <w:tc>
          <w:tcPr>
            <w:tcW w:w="1276" w:type="dxa"/>
            <w:tcBorders>
              <w:top w:val="single" w:color="auto" w:sz="8" w:space="0"/>
              <w:left w:val="single" w:color="auto" w:sz="8" w:space="0"/>
              <w:bottom w:val="single" w:color="auto" w:sz="8" w:space="0"/>
              <w:right w:val="single" w:color="auto" w:sz="8" w:space="0"/>
            </w:tcBorders>
            <w:vAlign w:val="center"/>
          </w:tcPr>
          <w:p w14:paraId="5F2AAA87">
            <w:pPr>
              <w:pStyle w:val="3"/>
              <w:spacing w:line="240" w:lineRule="auto"/>
              <w:ind w:firstLine="0" w:firstLineChars="0"/>
              <w:jc w:val="center"/>
              <w:rPr>
                <w:rFonts w:ascii="Times New Roman" w:cs="Times New Roman"/>
                <w:sz w:val="21"/>
                <w:szCs w:val="21"/>
              </w:rPr>
            </w:pPr>
            <w:r>
              <w:rPr>
                <w:rFonts w:ascii="Times New Roman" w:cs="Times New Roman"/>
                <w:sz w:val="21"/>
                <w:szCs w:val="21"/>
              </w:rPr>
              <w:t>Plos One</w:t>
            </w:r>
          </w:p>
        </w:tc>
        <w:tc>
          <w:tcPr>
            <w:tcW w:w="850" w:type="dxa"/>
            <w:tcBorders>
              <w:top w:val="single" w:color="auto" w:sz="8" w:space="0"/>
              <w:left w:val="single" w:color="auto" w:sz="8" w:space="0"/>
              <w:bottom w:val="single" w:color="auto" w:sz="8" w:space="0"/>
              <w:right w:val="single" w:color="auto" w:sz="8" w:space="0"/>
            </w:tcBorders>
            <w:vAlign w:val="center"/>
          </w:tcPr>
          <w:p w14:paraId="02DCD670">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西安理工大学</w:t>
            </w:r>
          </w:p>
        </w:tc>
        <w:tc>
          <w:tcPr>
            <w:tcW w:w="1418" w:type="dxa"/>
            <w:tcBorders>
              <w:top w:val="single" w:color="auto" w:sz="8" w:space="0"/>
              <w:left w:val="single" w:color="auto" w:sz="8" w:space="0"/>
              <w:bottom w:val="single" w:color="auto" w:sz="8" w:space="0"/>
              <w:right w:val="single" w:color="auto" w:sz="8" w:space="0"/>
            </w:tcBorders>
            <w:vAlign w:val="center"/>
          </w:tcPr>
          <w:p w14:paraId="361741E9">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Weiliang Zhang</w:t>
            </w:r>
          </w:p>
          <w:p w14:paraId="0C0A375F">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Xupeng Wang</w:t>
            </w:r>
          </w:p>
          <w:p w14:paraId="68565A17">
            <w:pPr>
              <w:pStyle w:val="3"/>
              <w:spacing w:line="300" w:lineRule="exact"/>
              <w:ind w:firstLine="0" w:firstLineChars="0"/>
              <w:jc w:val="center"/>
              <w:rPr>
                <w:rFonts w:ascii="Times New Roman" w:cs="Times New Roman"/>
                <w:sz w:val="21"/>
                <w:szCs w:val="21"/>
              </w:rPr>
            </w:pPr>
            <w:r>
              <w:rPr>
                <w:rFonts w:ascii="Times New Roman" w:cs="Times New Roman"/>
                <w:sz w:val="21"/>
                <w:szCs w:val="21"/>
              </w:rPr>
              <w:t>Xiaomin</w:t>
            </w:r>
            <w:r>
              <w:rPr>
                <w:rFonts w:hint="eastAsia" w:ascii="Times New Roman" w:cs="Times New Roman"/>
                <w:sz w:val="21"/>
                <w:szCs w:val="21"/>
              </w:rPr>
              <w:t xml:space="preserve"> J</w:t>
            </w:r>
            <w:r>
              <w:rPr>
                <w:rFonts w:ascii="Times New Roman" w:cs="Times New Roman"/>
                <w:sz w:val="21"/>
                <w:szCs w:val="21"/>
              </w:rPr>
              <w:t>i Xinyao Tang</w:t>
            </w:r>
          </w:p>
          <w:p w14:paraId="4C10737C">
            <w:pPr>
              <w:pStyle w:val="3"/>
              <w:spacing w:line="300" w:lineRule="exact"/>
              <w:ind w:firstLine="0" w:firstLineChars="0"/>
              <w:jc w:val="center"/>
              <w:rPr>
                <w:rFonts w:ascii="Times New Roman" w:cs="Times New Roman"/>
                <w:sz w:val="21"/>
                <w:szCs w:val="21"/>
              </w:rPr>
            </w:pPr>
            <w:r>
              <w:rPr>
                <w:rFonts w:ascii="Times New Roman" w:cs="Times New Roman"/>
                <w:sz w:val="21"/>
                <w:szCs w:val="21"/>
              </w:rPr>
              <w:t>Fengfeng Liu</w:t>
            </w:r>
          </w:p>
          <w:p w14:paraId="6D1B2E8C">
            <w:pPr>
              <w:pStyle w:val="3"/>
              <w:spacing w:line="300" w:lineRule="exact"/>
              <w:ind w:firstLine="0" w:firstLineChars="0"/>
              <w:jc w:val="center"/>
              <w:rPr>
                <w:rFonts w:ascii="Times New Roman" w:cs="Times New Roman"/>
                <w:sz w:val="21"/>
                <w:szCs w:val="21"/>
              </w:rPr>
            </w:pPr>
            <w:r>
              <w:rPr>
                <w:rFonts w:ascii="Times New Roman" w:cs="Times New Roman"/>
                <w:sz w:val="21"/>
                <w:szCs w:val="21"/>
              </w:rPr>
              <w:t>Shuwei Liu</w:t>
            </w:r>
          </w:p>
        </w:tc>
      </w:tr>
      <w:tr w14:paraId="09BBF3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3"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0CDA33CE">
            <w:pPr>
              <w:pStyle w:val="3"/>
              <w:spacing w:line="240" w:lineRule="auto"/>
              <w:ind w:firstLine="0" w:firstLineChars="0"/>
              <w:jc w:val="center"/>
              <w:rPr>
                <w:rFonts w:ascii="Times New Roman" w:cs="Times New Roman"/>
                <w:sz w:val="21"/>
                <w:szCs w:val="21"/>
              </w:rPr>
            </w:pPr>
            <w:r>
              <w:rPr>
                <w:rFonts w:ascii="Times New Roman" w:cs="Times New Roman"/>
                <w:sz w:val="21"/>
                <w:szCs w:val="21"/>
              </w:rPr>
              <w:t>4</w:t>
            </w:r>
          </w:p>
        </w:tc>
        <w:tc>
          <w:tcPr>
            <w:tcW w:w="851" w:type="dxa"/>
            <w:tcBorders>
              <w:top w:val="single" w:color="auto" w:sz="8" w:space="0"/>
              <w:left w:val="single" w:color="auto" w:sz="8" w:space="0"/>
              <w:bottom w:val="single" w:color="auto" w:sz="8" w:space="0"/>
              <w:right w:val="single" w:color="auto" w:sz="8" w:space="0"/>
            </w:tcBorders>
            <w:vAlign w:val="center"/>
          </w:tcPr>
          <w:p w14:paraId="2A02174A">
            <w:pPr>
              <w:pStyle w:val="3"/>
              <w:spacing w:line="240" w:lineRule="auto"/>
              <w:ind w:firstLine="0" w:firstLineChars="0"/>
              <w:jc w:val="center"/>
              <w:rPr>
                <w:rFonts w:ascii="Times New Roman" w:cs="Times New Roman"/>
                <w:sz w:val="21"/>
                <w:szCs w:val="21"/>
              </w:rPr>
            </w:pPr>
            <w:r>
              <w:rPr>
                <w:rFonts w:ascii="Times New Roman" w:cs="Times New Roman"/>
                <w:sz w:val="21"/>
                <w:szCs w:val="21"/>
              </w:rPr>
              <w:t>论文</w:t>
            </w:r>
          </w:p>
        </w:tc>
        <w:tc>
          <w:tcPr>
            <w:tcW w:w="1842" w:type="dxa"/>
            <w:tcBorders>
              <w:top w:val="single" w:color="auto" w:sz="8" w:space="0"/>
              <w:left w:val="single" w:color="auto" w:sz="8" w:space="0"/>
              <w:bottom w:val="single" w:color="auto" w:sz="8" w:space="0"/>
              <w:right w:val="single" w:color="auto" w:sz="8" w:space="0"/>
            </w:tcBorders>
            <w:vAlign w:val="center"/>
          </w:tcPr>
          <w:p w14:paraId="2D44473A">
            <w:pPr>
              <w:pStyle w:val="3"/>
              <w:spacing w:line="240" w:lineRule="exact"/>
              <w:ind w:firstLine="0" w:firstLineChars="0"/>
              <w:jc w:val="center"/>
              <w:rPr>
                <w:rFonts w:ascii="Times New Roman" w:cs="Times New Roman"/>
                <w:sz w:val="21"/>
                <w:szCs w:val="21"/>
              </w:rPr>
            </w:pPr>
            <w:r>
              <w:rPr>
                <w:rFonts w:ascii="Times New Roman" w:cs="Times New Roman"/>
                <w:sz w:val="21"/>
                <w:szCs w:val="21"/>
              </w:rPr>
              <w:t>一种基于变恢复系数的接触碰撞力模型</w:t>
            </w:r>
          </w:p>
        </w:tc>
        <w:tc>
          <w:tcPr>
            <w:tcW w:w="851" w:type="dxa"/>
            <w:tcBorders>
              <w:top w:val="single" w:color="auto" w:sz="8" w:space="0"/>
              <w:left w:val="single" w:color="auto" w:sz="8" w:space="0"/>
              <w:bottom w:val="single" w:color="auto" w:sz="8" w:space="0"/>
              <w:right w:val="single" w:color="auto" w:sz="8" w:space="0"/>
            </w:tcBorders>
            <w:vAlign w:val="center"/>
          </w:tcPr>
          <w:p w14:paraId="2F6D51A4">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1A1E39CE">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38(05):</w:t>
            </w:r>
          </w:p>
          <w:p w14:paraId="0FE1C4B1">
            <w:pPr>
              <w:pStyle w:val="3"/>
              <w:spacing w:line="240" w:lineRule="auto"/>
              <w:ind w:left="-50" w:right="-105" w:rightChars="-50" w:firstLine="0" w:firstLineChars="0"/>
              <w:jc w:val="center"/>
              <w:rPr>
                <w:rFonts w:ascii="Times New Roman" w:cs="Times New Roman"/>
                <w:sz w:val="21"/>
                <w:szCs w:val="21"/>
              </w:rPr>
            </w:pPr>
            <w:r>
              <w:rPr>
                <w:rFonts w:ascii="Times New Roman" w:cs="Times New Roman"/>
                <w:sz w:val="21"/>
                <w:szCs w:val="21"/>
              </w:rPr>
              <w:t>198-202</w:t>
            </w:r>
          </w:p>
        </w:tc>
        <w:tc>
          <w:tcPr>
            <w:tcW w:w="709" w:type="dxa"/>
            <w:tcBorders>
              <w:top w:val="single" w:color="auto" w:sz="8" w:space="0"/>
              <w:left w:val="single" w:color="auto" w:sz="8" w:space="0"/>
              <w:bottom w:val="single" w:color="auto" w:sz="8" w:space="0"/>
              <w:right w:val="single" w:color="auto" w:sz="8" w:space="0"/>
            </w:tcBorders>
            <w:vAlign w:val="center"/>
          </w:tcPr>
          <w:p w14:paraId="6343720C">
            <w:pPr>
              <w:pStyle w:val="3"/>
              <w:spacing w:line="240" w:lineRule="auto"/>
              <w:ind w:firstLine="0" w:firstLineChars="0"/>
              <w:jc w:val="center"/>
              <w:rPr>
                <w:rFonts w:ascii="Times New Roman" w:cs="Times New Roman"/>
                <w:sz w:val="21"/>
                <w:szCs w:val="21"/>
              </w:rPr>
            </w:pPr>
            <w:r>
              <w:rPr>
                <w:rFonts w:ascii="Times New Roman" w:cs="Times New Roman"/>
                <w:sz w:val="21"/>
                <w:szCs w:val="21"/>
              </w:rPr>
              <w:t>2019-03-01</w:t>
            </w:r>
          </w:p>
        </w:tc>
        <w:tc>
          <w:tcPr>
            <w:tcW w:w="1276" w:type="dxa"/>
            <w:tcBorders>
              <w:top w:val="single" w:color="auto" w:sz="8" w:space="0"/>
              <w:left w:val="single" w:color="auto" w:sz="8" w:space="0"/>
              <w:bottom w:val="single" w:color="auto" w:sz="8" w:space="0"/>
              <w:right w:val="single" w:color="auto" w:sz="8" w:space="0"/>
            </w:tcBorders>
            <w:vAlign w:val="center"/>
          </w:tcPr>
          <w:p w14:paraId="2D7B1598">
            <w:pPr>
              <w:pStyle w:val="3"/>
              <w:spacing w:line="240" w:lineRule="auto"/>
              <w:ind w:firstLine="0" w:firstLineChars="0"/>
              <w:jc w:val="center"/>
              <w:rPr>
                <w:rFonts w:ascii="Times New Roman" w:cs="Times New Roman"/>
                <w:sz w:val="21"/>
                <w:szCs w:val="21"/>
              </w:rPr>
            </w:pPr>
            <w:r>
              <w:rPr>
                <w:rFonts w:ascii="Times New Roman" w:cs="Times New Roman"/>
                <w:sz w:val="21"/>
                <w:szCs w:val="21"/>
              </w:rPr>
              <w:t>振动与冲击</w:t>
            </w:r>
          </w:p>
        </w:tc>
        <w:tc>
          <w:tcPr>
            <w:tcW w:w="850" w:type="dxa"/>
            <w:tcBorders>
              <w:top w:val="single" w:color="auto" w:sz="8" w:space="0"/>
              <w:left w:val="single" w:color="auto" w:sz="8" w:space="0"/>
              <w:bottom w:val="single" w:color="auto" w:sz="8" w:space="0"/>
              <w:right w:val="single" w:color="auto" w:sz="8" w:space="0"/>
            </w:tcBorders>
            <w:vAlign w:val="center"/>
          </w:tcPr>
          <w:p w14:paraId="65F83CE3">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西安理工大学</w:t>
            </w:r>
          </w:p>
        </w:tc>
        <w:tc>
          <w:tcPr>
            <w:tcW w:w="1418" w:type="dxa"/>
            <w:tcBorders>
              <w:top w:val="single" w:color="auto" w:sz="8" w:space="0"/>
              <w:left w:val="single" w:color="auto" w:sz="8" w:space="0"/>
              <w:bottom w:val="single" w:color="auto" w:sz="8" w:space="0"/>
              <w:right w:val="single" w:color="auto" w:sz="8" w:space="0"/>
            </w:tcBorders>
            <w:vAlign w:val="center"/>
          </w:tcPr>
          <w:p w14:paraId="3007A53B">
            <w:pPr>
              <w:pStyle w:val="3"/>
              <w:spacing w:line="300" w:lineRule="exact"/>
              <w:ind w:firstLine="0" w:firstLineChars="0"/>
              <w:jc w:val="center"/>
              <w:rPr>
                <w:rFonts w:ascii="Times New Roman" w:cs="Times New Roman"/>
                <w:sz w:val="21"/>
                <w:szCs w:val="21"/>
              </w:rPr>
            </w:pPr>
            <w:r>
              <w:rPr>
                <w:rFonts w:ascii="Times New Roman" w:cs="Times New Roman"/>
                <w:sz w:val="21"/>
                <w:szCs w:val="21"/>
              </w:rPr>
              <w:t>王旭鹏</w:t>
            </w:r>
          </w:p>
          <w:p w14:paraId="208323EE">
            <w:pPr>
              <w:pStyle w:val="3"/>
              <w:spacing w:line="300" w:lineRule="exact"/>
              <w:ind w:firstLine="0" w:firstLineChars="0"/>
              <w:jc w:val="center"/>
              <w:rPr>
                <w:rFonts w:ascii="Times New Roman" w:cs="Times New Roman"/>
                <w:sz w:val="21"/>
                <w:szCs w:val="21"/>
              </w:rPr>
            </w:pPr>
            <w:r>
              <w:rPr>
                <w:rFonts w:ascii="Times New Roman" w:cs="Times New Roman"/>
                <w:sz w:val="21"/>
                <w:szCs w:val="21"/>
              </w:rPr>
              <w:t>张  艳</w:t>
            </w:r>
          </w:p>
          <w:p w14:paraId="22579F15">
            <w:pPr>
              <w:pStyle w:val="3"/>
              <w:spacing w:line="300" w:lineRule="exact"/>
              <w:ind w:firstLine="0" w:firstLineChars="0"/>
              <w:jc w:val="center"/>
              <w:rPr>
                <w:rFonts w:ascii="Times New Roman" w:cs="Times New Roman"/>
                <w:sz w:val="21"/>
                <w:szCs w:val="21"/>
              </w:rPr>
            </w:pPr>
            <w:r>
              <w:rPr>
                <w:rFonts w:ascii="Times New Roman" w:cs="Times New Roman"/>
                <w:sz w:val="21"/>
                <w:szCs w:val="21"/>
              </w:rPr>
              <w:t>吉晓民</w:t>
            </w:r>
          </w:p>
          <w:p w14:paraId="11FE0C12">
            <w:pPr>
              <w:pStyle w:val="3"/>
              <w:spacing w:line="300" w:lineRule="exact"/>
              <w:ind w:firstLine="0" w:firstLineChars="0"/>
              <w:jc w:val="center"/>
              <w:rPr>
                <w:rFonts w:ascii="Times New Roman" w:cs="Times New Roman"/>
                <w:sz w:val="21"/>
                <w:szCs w:val="21"/>
              </w:rPr>
            </w:pPr>
            <w:r>
              <w:rPr>
                <w:rFonts w:ascii="Times New Roman" w:cs="Times New Roman"/>
                <w:sz w:val="21"/>
                <w:szCs w:val="21"/>
              </w:rPr>
              <w:t>马尚君</w:t>
            </w:r>
          </w:p>
          <w:p w14:paraId="7F44B40A">
            <w:pPr>
              <w:pStyle w:val="3"/>
              <w:spacing w:line="300" w:lineRule="exact"/>
              <w:ind w:firstLine="0" w:firstLineChars="0"/>
              <w:jc w:val="center"/>
              <w:rPr>
                <w:rFonts w:ascii="Times New Roman" w:cs="Times New Roman"/>
                <w:sz w:val="21"/>
                <w:szCs w:val="21"/>
              </w:rPr>
            </w:pPr>
            <w:r>
              <w:rPr>
                <w:rFonts w:ascii="Times New Roman" w:cs="Times New Roman"/>
                <w:sz w:val="21"/>
                <w:szCs w:val="21"/>
              </w:rPr>
              <w:t>佟瑞庭</w:t>
            </w:r>
          </w:p>
        </w:tc>
      </w:tr>
      <w:tr w14:paraId="5FC9D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0A6D9FE8">
            <w:pPr>
              <w:pStyle w:val="3"/>
              <w:spacing w:line="240" w:lineRule="auto"/>
              <w:ind w:firstLine="0" w:firstLineChars="0"/>
              <w:jc w:val="center"/>
              <w:rPr>
                <w:rFonts w:ascii="Times New Roman" w:cs="Times New Roman"/>
                <w:sz w:val="21"/>
                <w:szCs w:val="21"/>
              </w:rPr>
            </w:pPr>
            <w:r>
              <w:rPr>
                <w:rFonts w:ascii="Times New Roman" w:cs="Times New Roman"/>
                <w:sz w:val="21"/>
                <w:szCs w:val="21"/>
              </w:rPr>
              <w:t>5</w:t>
            </w:r>
          </w:p>
        </w:tc>
        <w:tc>
          <w:tcPr>
            <w:tcW w:w="851" w:type="dxa"/>
            <w:tcBorders>
              <w:top w:val="single" w:color="auto" w:sz="8" w:space="0"/>
              <w:left w:val="single" w:color="auto" w:sz="8" w:space="0"/>
              <w:bottom w:val="single" w:color="auto" w:sz="8" w:space="0"/>
              <w:right w:val="single" w:color="auto" w:sz="8" w:space="0"/>
            </w:tcBorders>
            <w:vAlign w:val="center"/>
          </w:tcPr>
          <w:p w14:paraId="2A9C397C">
            <w:pPr>
              <w:pStyle w:val="3"/>
              <w:spacing w:line="240" w:lineRule="auto"/>
              <w:ind w:firstLine="0" w:firstLineChars="0"/>
              <w:jc w:val="center"/>
              <w:rPr>
                <w:rFonts w:ascii="Times New Roman" w:cs="Times New Roman"/>
                <w:sz w:val="21"/>
                <w:szCs w:val="21"/>
              </w:rPr>
            </w:pPr>
            <w:r>
              <w:rPr>
                <w:rFonts w:ascii="Times New Roman" w:cs="Times New Roman"/>
                <w:sz w:val="21"/>
                <w:szCs w:val="21"/>
              </w:rPr>
              <w:t>论文</w:t>
            </w:r>
          </w:p>
        </w:tc>
        <w:tc>
          <w:tcPr>
            <w:tcW w:w="1842" w:type="dxa"/>
            <w:tcBorders>
              <w:top w:val="single" w:color="auto" w:sz="8" w:space="0"/>
              <w:left w:val="single" w:color="auto" w:sz="8" w:space="0"/>
              <w:bottom w:val="single" w:color="auto" w:sz="8" w:space="0"/>
              <w:right w:val="single" w:color="auto" w:sz="8" w:space="0"/>
            </w:tcBorders>
            <w:vAlign w:val="center"/>
          </w:tcPr>
          <w:p w14:paraId="46561859">
            <w:pPr>
              <w:pStyle w:val="3"/>
              <w:spacing w:line="240" w:lineRule="exact"/>
              <w:ind w:firstLine="0" w:firstLineChars="0"/>
              <w:jc w:val="center"/>
              <w:rPr>
                <w:rFonts w:ascii="Times New Roman" w:cs="Times New Roman"/>
                <w:sz w:val="21"/>
                <w:szCs w:val="21"/>
              </w:rPr>
            </w:pPr>
            <w:r>
              <w:rPr>
                <w:rFonts w:ascii="Times New Roman" w:cs="Times New Roman"/>
                <w:sz w:val="21"/>
                <w:szCs w:val="21"/>
              </w:rPr>
              <w:t>Study on the dynamic interaction of multiple clearance joints for flap actuation system with a modified contact force model</w:t>
            </w:r>
          </w:p>
        </w:tc>
        <w:tc>
          <w:tcPr>
            <w:tcW w:w="851" w:type="dxa"/>
            <w:tcBorders>
              <w:top w:val="single" w:color="auto" w:sz="8" w:space="0"/>
              <w:left w:val="single" w:color="auto" w:sz="8" w:space="0"/>
              <w:bottom w:val="single" w:color="auto" w:sz="8" w:space="0"/>
              <w:right w:val="single" w:color="auto" w:sz="8" w:space="0"/>
            </w:tcBorders>
            <w:vAlign w:val="center"/>
          </w:tcPr>
          <w:p w14:paraId="6FF0E10D">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6C2BB347">
            <w:pPr>
              <w:pStyle w:val="3"/>
              <w:spacing w:line="240" w:lineRule="auto"/>
              <w:ind w:firstLine="0" w:firstLineChars="0"/>
              <w:jc w:val="center"/>
              <w:rPr>
                <w:rFonts w:ascii="Times New Roman" w:cs="Times New Roman"/>
                <w:sz w:val="21"/>
                <w:szCs w:val="21"/>
              </w:rPr>
            </w:pPr>
            <w:r>
              <w:rPr>
                <w:rFonts w:ascii="Times New Roman" w:cs="Times New Roman"/>
                <w:sz w:val="21"/>
                <w:szCs w:val="21"/>
              </w:rPr>
              <w:t>34(7):</w:t>
            </w:r>
          </w:p>
          <w:p w14:paraId="06F69DF2">
            <w:pPr>
              <w:pStyle w:val="3"/>
              <w:spacing w:line="240" w:lineRule="auto"/>
              <w:ind w:firstLine="0" w:firstLineChars="0"/>
              <w:jc w:val="center"/>
              <w:rPr>
                <w:rFonts w:ascii="Times New Roman" w:cs="Times New Roman"/>
                <w:sz w:val="21"/>
                <w:szCs w:val="21"/>
              </w:rPr>
            </w:pPr>
            <w:r>
              <w:rPr>
                <w:rFonts w:ascii="Times New Roman" w:cs="Times New Roman"/>
                <w:sz w:val="21"/>
                <w:szCs w:val="21"/>
              </w:rPr>
              <w:t>2701-2713</w:t>
            </w:r>
          </w:p>
        </w:tc>
        <w:tc>
          <w:tcPr>
            <w:tcW w:w="709" w:type="dxa"/>
            <w:tcBorders>
              <w:top w:val="single" w:color="auto" w:sz="8" w:space="0"/>
              <w:left w:val="single" w:color="auto" w:sz="8" w:space="0"/>
              <w:bottom w:val="single" w:color="auto" w:sz="8" w:space="0"/>
              <w:right w:val="single" w:color="auto" w:sz="8" w:space="0"/>
            </w:tcBorders>
            <w:vAlign w:val="center"/>
          </w:tcPr>
          <w:p w14:paraId="3E1607E2">
            <w:pPr>
              <w:pStyle w:val="3"/>
              <w:spacing w:line="240" w:lineRule="auto"/>
              <w:ind w:firstLine="0" w:firstLineChars="0"/>
              <w:jc w:val="center"/>
              <w:rPr>
                <w:rFonts w:ascii="Times New Roman" w:cs="Times New Roman"/>
                <w:sz w:val="21"/>
                <w:szCs w:val="21"/>
              </w:rPr>
            </w:pPr>
            <w:r>
              <w:rPr>
                <w:rFonts w:ascii="Times New Roman" w:cs="Times New Roman"/>
                <w:sz w:val="21"/>
                <w:szCs w:val="21"/>
              </w:rPr>
              <w:t>2020-07-08</w:t>
            </w:r>
          </w:p>
        </w:tc>
        <w:tc>
          <w:tcPr>
            <w:tcW w:w="1276" w:type="dxa"/>
            <w:tcBorders>
              <w:top w:val="single" w:color="auto" w:sz="8" w:space="0"/>
              <w:left w:val="single" w:color="auto" w:sz="8" w:space="0"/>
              <w:bottom w:val="single" w:color="auto" w:sz="8" w:space="0"/>
              <w:right w:val="single" w:color="auto" w:sz="8" w:space="0"/>
            </w:tcBorders>
            <w:vAlign w:val="center"/>
          </w:tcPr>
          <w:p w14:paraId="6E394111">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Journal of Mechanical Science and Technology</w:t>
            </w:r>
          </w:p>
        </w:tc>
        <w:tc>
          <w:tcPr>
            <w:tcW w:w="850" w:type="dxa"/>
            <w:tcBorders>
              <w:top w:val="single" w:color="auto" w:sz="8" w:space="0"/>
              <w:left w:val="single" w:color="auto" w:sz="8" w:space="0"/>
              <w:bottom w:val="single" w:color="auto" w:sz="8" w:space="0"/>
              <w:right w:val="single" w:color="auto" w:sz="8" w:space="0"/>
            </w:tcBorders>
            <w:vAlign w:val="center"/>
          </w:tcPr>
          <w:p w14:paraId="25820C75">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西北工业大学</w:t>
            </w:r>
          </w:p>
        </w:tc>
        <w:tc>
          <w:tcPr>
            <w:tcW w:w="1418" w:type="dxa"/>
            <w:tcBorders>
              <w:top w:val="single" w:color="auto" w:sz="8" w:space="0"/>
              <w:left w:val="single" w:color="auto" w:sz="8" w:space="0"/>
              <w:bottom w:val="single" w:color="auto" w:sz="8" w:space="0"/>
              <w:right w:val="single" w:color="auto" w:sz="8" w:space="0"/>
            </w:tcBorders>
            <w:vAlign w:val="center"/>
          </w:tcPr>
          <w:p w14:paraId="5EA8F26B">
            <w:pPr>
              <w:pStyle w:val="3"/>
              <w:spacing w:line="300" w:lineRule="exact"/>
              <w:ind w:firstLine="0" w:firstLineChars="0"/>
              <w:jc w:val="center"/>
              <w:rPr>
                <w:rFonts w:ascii="Times New Roman" w:cs="Times New Roman"/>
                <w:sz w:val="21"/>
                <w:szCs w:val="21"/>
              </w:rPr>
            </w:pPr>
            <w:r>
              <w:rPr>
                <w:rFonts w:ascii="Times New Roman" w:cs="Times New Roman"/>
                <w:sz w:val="21"/>
                <w:szCs w:val="21"/>
              </w:rPr>
              <w:t>Qi Wan</w:t>
            </w:r>
          </w:p>
          <w:p w14:paraId="0F75419D">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Geng Liu</w:t>
            </w:r>
          </w:p>
          <w:p w14:paraId="509F6F14">
            <w:pPr>
              <w:pStyle w:val="3"/>
              <w:spacing w:line="300" w:lineRule="exact"/>
              <w:ind w:firstLine="0" w:firstLineChars="0"/>
              <w:jc w:val="center"/>
              <w:rPr>
                <w:rFonts w:ascii="Times New Roman" w:cs="Times New Roman"/>
                <w:sz w:val="21"/>
                <w:szCs w:val="21"/>
              </w:rPr>
            </w:pPr>
            <w:r>
              <w:rPr>
                <w:rFonts w:ascii="Times New Roman" w:cs="Times New Roman"/>
                <w:sz w:val="21"/>
                <w:szCs w:val="21"/>
              </w:rPr>
              <w:t>C</w:t>
            </w:r>
            <w:r>
              <w:rPr>
                <w:rFonts w:hint="eastAsia" w:ascii="Times New Roman" w:cs="Times New Roman"/>
                <w:sz w:val="21"/>
                <w:szCs w:val="21"/>
              </w:rPr>
              <w:t>hunyu Song</w:t>
            </w:r>
          </w:p>
          <w:p w14:paraId="03459884">
            <w:pPr>
              <w:pStyle w:val="3"/>
              <w:spacing w:line="300" w:lineRule="exact"/>
              <w:ind w:firstLine="0" w:firstLineChars="0"/>
              <w:jc w:val="center"/>
              <w:rPr>
                <w:rFonts w:ascii="Times New Roman" w:cs="Times New Roman"/>
                <w:sz w:val="21"/>
                <w:szCs w:val="21"/>
              </w:rPr>
            </w:pPr>
            <w:r>
              <w:rPr>
                <w:rFonts w:hint="eastAsia" w:ascii="Times New Roman" w:cs="Times New Roman"/>
                <w:sz w:val="21"/>
                <w:szCs w:val="21"/>
              </w:rPr>
              <w:t>Yong Zhou</w:t>
            </w:r>
          </w:p>
          <w:p w14:paraId="659904F5">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Shangjun Ma</w:t>
            </w:r>
          </w:p>
          <w:p w14:paraId="0924B1E9">
            <w:pPr>
              <w:pStyle w:val="3"/>
              <w:spacing w:line="300" w:lineRule="exact"/>
              <w:ind w:firstLine="0" w:firstLineChars="0"/>
              <w:jc w:val="center"/>
              <w:rPr>
                <w:rFonts w:ascii="Times New Roman" w:cs="Times New Roman"/>
                <w:sz w:val="21"/>
                <w:szCs w:val="21"/>
              </w:rPr>
            </w:pPr>
            <w:r>
              <w:rPr>
                <w:rFonts w:ascii="Times New Roman" w:cs="Times New Roman"/>
                <w:sz w:val="21"/>
                <w:szCs w:val="21"/>
              </w:rPr>
              <w:t>Ruiting Tong</w:t>
            </w:r>
          </w:p>
        </w:tc>
      </w:tr>
      <w:tr w14:paraId="71892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5E344E1E">
            <w:pPr>
              <w:pStyle w:val="3"/>
              <w:spacing w:line="240" w:lineRule="auto"/>
              <w:ind w:firstLine="0" w:firstLineChars="0"/>
              <w:jc w:val="center"/>
              <w:rPr>
                <w:rFonts w:ascii="Times New Roman" w:cs="Times New Roman"/>
                <w:sz w:val="21"/>
                <w:szCs w:val="21"/>
              </w:rPr>
            </w:pPr>
            <w:r>
              <w:rPr>
                <w:rFonts w:ascii="Times New Roman" w:cs="Times New Roman"/>
                <w:sz w:val="21"/>
                <w:szCs w:val="21"/>
              </w:rPr>
              <w:t>6</w:t>
            </w:r>
          </w:p>
        </w:tc>
        <w:tc>
          <w:tcPr>
            <w:tcW w:w="851" w:type="dxa"/>
            <w:tcBorders>
              <w:top w:val="single" w:color="auto" w:sz="8" w:space="0"/>
              <w:left w:val="single" w:color="auto" w:sz="8" w:space="0"/>
              <w:bottom w:val="single" w:color="auto" w:sz="8" w:space="0"/>
              <w:right w:val="single" w:color="auto" w:sz="8" w:space="0"/>
            </w:tcBorders>
            <w:vAlign w:val="center"/>
          </w:tcPr>
          <w:p w14:paraId="17A5B1AA">
            <w:pPr>
              <w:pStyle w:val="3"/>
              <w:spacing w:line="240" w:lineRule="auto"/>
              <w:ind w:firstLine="0" w:firstLineChars="0"/>
              <w:jc w:val="center"/>
              <w:rPr>
                <w:rFonts w:ascii="Times New Roman" w:cs="Times New Roman"/>
                <w:sz w:val="21"/>
                <w:szCs w:val="21"/>
              </w:rPr>
            </w:pPr>
            <w:r>
              <w:rPr>
                <w:rFonts w:ascii="Times New Roman" w:cs="Times New Roman"/>
                <w:sz w:val="21"/>
                <w:szCs w:val="21"/>
              </w:rPr>
              <w:t>论文</w:t>
            </w:r>
          </w:p>
        </w:tc>
        <w:tc>
          <w:tcPr>
            <w:tcW w:w="1842" w:type="dxa"/>
            <w:tcBorders>
              <w:top w:val="single" w:color="auto" w:sz="8" w:space="0"/>
              <w:left w:val="single" w:color="auto" w:sz="8" w:space="0"/>
              <w:bottom w:val="single" w:color="auto" w:sz="8" w:space="0"/>
              <w:right w:val="single" w:color="auto" w:sz="8" w:space="0"/>
            </w:tcBorders>
            <w:vAlign w:val="center"/>
          </w:tcPr>
          <w:p w14:paraId="0DC440BD">
            <w:pPr>
              <w:pStyle w:val="3"/>
              <w:spacing w:line="24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Response</w:t>
            </w:r>
          </w:p>
          <w:p w14:paraId="3CF43D98">
            <w:pPr>
              <w:pStyle w:val="3"/>
              <w:spacing w:line="24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analysis of 3D braided</w:t>
            </w:r>
          </w:p>
          <w:p w14:paraId="4A9D754A">
            <w:pPr>
              <w:pStyle w:val="3"/>
              <w:spacing w:line="240" w:lineRule="exact"/>
              <w:ind w:firstLine="0" w:firstLineChars="0"/>
              <w:jc w:val="center"/>
              <w:rPr>
                <w:rFonts w:ascii="Times New Roman" w:cs="Times New Roman"/>
                <w:sz w:val="21"/>
                <w:szCs w:val="21"/>
              </w:rPr>
            </w:pPr>
            <w:r>
              <w:rPr>
                <w:rFonts w:ascii="Times New Roman" w:cs="Times New Roman"/>
                <w:sz w:val="21"/>
                <w:szCs w:val="21"/>
              </w:rPr>
              <w:t>two-stage gear system excited by different frequency signals</w:t>
            </w:r>
          </w:p>
        </w:tc>
        <w:tc>
          <w:tcPr>
            <w:tcW w:w="851" w:type="dxa"/>
            <w:tcBorders>
              <w:top w:val="single" w:color="auto" w:sz="8" w:space="0"/>
              <w:left w:val="single" w:color="auto" w:sz="8" w:space="0"/>
              <w:bottom w:val="single" w:color="auto" w:sz="8" w:space="0"/>
              <w:right w:val="single" w:color="auto" w:sz="8" w:space="0"/>
            </w:tcBorders>
            <w:vAlign w:val="center"/>
          </w:tcPr>
          <w:p w14:paraId="15A96A02">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303A8BCB">
            <w:pPr>
              <w:pStyle w:val="3"/>
              <w:spacing w:line="240" w:lineRule="auto"/>
              <w:ind w:firstLine="0" w:firstLineChars="0"/>
              <w:jc w:val="center"/>
              <w:rPr>
                <w:rFonts w:ascii="Times New Roman" w:cs="Times New Roman"/>
                <w:sz w:val="21"/>
                <w:szCs w:val="21"/>
              </w:rPr>
            </w:pPr>
            <w:r>
              <w:rPr>
                <w:rFonts w:ascii="Times New Roman" w:cs="Times New Roman"/>
                <w:sz w:val="21"/>
                <w:szCs w:val="21"/>
              </w:rPr>
              <w:t>13(3):</w:t>
            </w:r>
          </w:p>
          <w:p w14:paraId="1F548534">
            <w:pPr>
              <w:pStyle w:val="3"/>
              <w:spacing w:line="240" w:lineRule="auto"/>
              <w:ind w:firstLine="0" w:firstLineChars="0"/>
              <w:jc w:val="center"/>
              <w:rPr>
                <w:rFonts w:ascii="Times New Roman" w:cs="Times New Roman"/>
                <w:sz w:val="21"/>
                <w:szCs w:val="21"/>
              </w:rPr>
            </w:pPr>
            <w:r>
              <w:rPr>
                <w:rFonts w:ascii="Times New Roman" w:cs="Times New Roman"/>
                <w:sz w:val="21"/>
                <w:szCs w:val="21"/>
              </w:rPr>
              <w:t>1-11</w:t>
            </w:r>
          </w:p>
        </w:tc>
        <w:tc>
          <w:tcPr>
            <w:tcW w:w="709" w:type="dxa"/>
            <w:tcBorders>
              <w:top w:val="single" w:color="auto" w:sz="8" w:space="0"/>
              <w:left w:val="single" w:color="auto" w:sz="8" w:space="0"/>
              <w:bottom w:val="single" w:color="auto" w:sz="8" w:space="0"/>
              <w:right w:val="single" w:color="auto" w:sz="8" w:space="0"/>
            </w:tcBorders>
            <w:vAlign w:val="center"/>
          </w:tcPr>
          <w:p w14:paraId="0886D165">
            <w:pPr>
              <w:pStyle w:val="3"/>
              <w:spacing w:line="240" w:lineRule="auto"/>
              <w:ind w:firstLine="0" w:firstLineChars="0"/>
              <w:jc w:val="center"/>
              <w:rPr>
                <w:rFonts w:ascii="Times New Roman" w:cs="Times New Roman"/>
                <w:sz w:val="21"/>
                <w:szCs w:val="21"/>
              </w:rPr>
            </w:pPr>
            <w:r>
              <w:rPr>
                <w:rFonts w:ascii="Times New Roman" w:cs="Times New Roman"/>
                <w:sz w:val="21"/>
                <w:szCs w:val="21"/>
              </w:rPr>
              <w:t>2020-03-01</w:t>
            </w:r>
          </w:p>
        </w:tc>
        <w:tc>
          <w:tcPr>
            <w:tcW w:w="1276" w:type="dxa"/>
            <w:tcBorders>
              <w:top w:val="single" w:color="auto" w:sz="8" w:space="0"/>
              <w:left w:val="single" w:color="auto" w:sz="8" w:space="0"/>
              <w:bottom w:val="single" w:color="auto" w:sz="8" w:space="0"/>
              <w:right w:val="single" w:color="auto" w:sz="8" w:space="0"/>
            </w:tcBorders>
            <w:vAlign w:val="center"/>
          </w:tcPr>
          <w:p w14:paraId="75C816AD">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Advances</w:t>
            </w:r>
          </w:p>
          <w:p w14:paraId="371BB754">
            <w:pPr>
              <w:pStyle w:val="3"/>
              <w:spacing w:line="240" w:lineRule="auto"/>
              <w:ind w:left="-105" w:leftChars="-50" w:right="-105" w:rightChars="-50" w:firstLine="0" w:firstLineChars="0"/>
              <w:jc w:val="center"/>
              <w:rPr>
                <w:rFonts w:ascii="Times New Roman" w:cs="Times New Roman"/>
                <w:sz w:val="21"/>
                <w:szCs w:val="21"/>
              </w:rPr>
            </w:pPr>
            <w:r>
              <w:rPr>
                <w:rFonts w:ascii="Times New Roman" w:cs="Times New Roman"/>
                <w:sz w:val="21"/>
                <w:szCs w:val="21"/>
              </w:rPr>
              <w:t>in Mechanical Engineering</w:t>
            </w:r>
          </w:p>
        </w:tc>
        <w:tc>
          <w:tcPr>
            <w:tcW w:w="850" w:type="dxa"/>
            <w:tcBorders>
              <w:top w:val="single" w:color="auto" w:sz="8" w:space="0"/>
              <w:left w:val="single" w:color="auto" w:sz="8" w:space="0"/>
              <w:bottom w:val="single" w:color="auto" w:sz="8" w:space="0"/>
              <w:right w:val="single" w:color="auto" w:sz="8" w:space="0"/>
            </w:tcBorders>
            <w:vAlign w:val="center"/>
          </w:tcPr>
          <w:p w14:paraId="3D54EEBA">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西安理工大学</w:t>
            </w:r>
          </w:p>
        </w:tc>
        <w:tc>
          <w:tcPr>
            <w:tcW w:w="1418" w:type="dxa"/>
            <w:tcBorders>
              <w:top w:val="single" w:color="auto" w:sz="8" w:space="0"/>
              <w:left w:val="single" w:color="auto" w:sz="8" w:space="0"/>
              <w:bottom w:val="single" w:color="auto" w:sz="8" w:space="0"/>
              <w:right w:val="single" w:color="auto" w:sz="8" w:space="0"/>
            </w:tcBorders>
            <w:vAlign w:val="center"/>
          </w:tcPr>
          <w:p w14:paraId="561581DC">
            <w:pPr>
              <w:pStyle w:val="3"/>
              <w:spacing w:line="300" w:lineRule="exact"/>
              <w:ind w:left="-105" w:leftChars="-50" w:right="-105" w:rightChars="-50" w:firstLine="0" w:firstLineChars="0"/>
              <w:rPr>
                <w:rFonts w:ascii="Times New Roman" w:cs="Times New Roman"/>
                <w:sz w:val="21"/>
                <w:szCs w:val="21"/>
              </w:rPr>
            </w:pPr>
            <w:r>
              <w:rPr>
                <w:rFonts w:ascii="Times New Roman" w:cs="Times New Roman"/>
                <w:sz w:val="21"/>
                <w:szCs w:val="21"/>
              </w:rPr>
              <w:t>Weiliang Zhang</w:t>
            </w:r>
          </w:p>
          <w:p w14:paraId="1223AC97">
            <w:pPr>
              <w:pStyle w:val="3"/>
              <w:spacing w:line="300" w:lineRule="exact"/>
              <w:ind w:firstLine="0" w:firstLineChars="0"/>
              <w:rPr>
                <w:rFonts w:ascii="Times New Roman" w:cs="Times New Roman"/>
                <w:sz w:val="21"/>
                <w:szCs w:val="21"/>
              </w:rPr>
            </w:pPr>
            <w:r>
              <w:rPr>
                <w:rFonts w:ascii="Times New Roman" w:cs="Times New Roman"/>
                <w:sz w:val="21"/>
                <w:szCs w:val="21"/>
              </w:rPr>
              <w:t>Xupeng Wang</w:t>
            </w:r>
          </w:p>
          <w:p w14:paraId="7DA0E442">
            <w:pPr>
              <w:pStyle w:val="3"/>
              <w:spacing w:line="300" w:lineRule="exact"/>
              <w:ind w:firstLine="0" w:firstLineChars="0"/>
              <w:jc w:val="center"/>
              <w:rPr>
                <w:rFonts w:ascii="Times New Roman" w:cs="Times New Roman"/>
                <w:sz w:val="21"/>
                <w:szCs w:val="21"/>
              </w:rPr>
            </w:pPr>
            <w:r>
              <w:rPr>
                <w:rFonts w:ascii="Times New Roman" w:cs="Times New Roman"/>
                <w:sz w:val="21"/>
                <w:szCs w:val="21"/>
              </w:rPr>
              <w:t>Xiaomin Ji Xinyao Tang</w:t>
            </w:r>
          </w:p>
          <w:p w14:paraId="2061BC27">
            <w:pPr>
              <w:pStyle w:val="3"/>
              <w:spacing w:line="300" w:lineRule="exact"/>
              <w:ind w:firstLine="0" w:firstLineChars="0"/>
              <w:rPr>
                <w:rFonts w:ascii="Times New Roman" w:cs="Times New Roman"/>
                <w:sz w:val="21"/>
                <w:szCs w:val="21"/>
              </w:rPr>
            </w:pPr>
            <w:r>
              <w:rPr>
                <w:rFonts w:ascii="Times New Roman" w:cs="Times New Roman"/>
                <w:sz w:val="21"/>
                <w:szCs w:val="21"/>
              </w:rPr>
              <w:t>Fengfeng Liu</w:t>
            </w:r>
          </w:p>
          <w:p w14:paraId="4B86BEEE">
            <w:pPr>
              <w:pStyle w:val="3"/>
              <w:spacing w:line="300" w:lineRule="exact"/>
              <w:ind w:firstLine="0" w:firstLineChars="0"/>
              <w:jc w:val="center"/>
              <w:rPr>
                <w:rFonts w:ascii="Times New Roman" w:cs="Times New Roman"/>
                <w:sz w:val="21"/>
                <w:szCs w:val="21"/>
              </w:rPr>
            </w:pPr>
            <w:r>
              <w:rPr>
                <w:rFonts w:ascii="Times New Roman" w:cs="Times New Roman"/>
                <w:sz w:val="21"/>
                <w:szCs w:val="21"/>
              </w:rPr>
              <w:t>Shuwei Liu</w:t>
            </w:r>
          </w:p>
          <w:p w14:paraId="7E572DE8">
            <w:pPr>
              <w:pStyle w:val="3"/>
              <w:spacing w:line="300" w:lineRule="exact"/>
              <w:ind w:left="-105" w:leftChars="-50" w:right="-105" w:rightChars="-50" w:firstLine="0" w:firstLineChars="0"/>
              <w:jc w:val="center"/>
              <w:rPr>
                <w:rFonts w:ascii="Times New Roman" w:cs="Times New Roman"/>
                <w:sz w:val="21"/>
                <w:szCs w:val="21"/>
              </w:rPr>
            </w:pPr>
            <w:r>
              <w:rPr>
                <w:rFonts w:hint="eastAsia" w:ascii="Times New Roman" w:cs="Times New Roman"/>
                <w:sz w:val="21"/>
                <w:szCs w:val="21"/>
              </w:rPr>
              <w:t>Tengyuan Xue</w:t>
            </w:r>
          </w:p>
        </w:tc>
      </w:tr>
      <w:tr w14:paraId="336CEC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352005A7">
            <w:pPr>
              <w:pStyle w:val="3"/>
              <w:spacing w:line="240" w:lineRule="auto"/>
              <w:ind w:firstLine="0" w:firstLineChars="0"/>
              <w:jc w:val="center"/>
              <w:rPr>
                <w:rFonts w:ascii="Times New Roman" w:cs="Times New Roman"/>
                <w:sz w:val="21"/>
                <w:szCs w:val="21"/>
              </w:rPr>
            </w:pPr>
            <w:r>
              <w:rPr>
                <w:rFonts w:ascii="Times New Roman" w:cs="Times New Roman"/>
                <w:sz w:val="21"/>
                <w:szCs w:val="21"/>
              </w:rPr>
              <w:t>7</w:t>
            </w:r>
          </w:p>
        </w:tc>
        <w:tc>
          <w:tcPr>
            <w:tcW w:w="851" w:type="dxa"/>
            <w:tcBorders>
              <w:top w:val="single" w:color="auto" w:sz="8" w:space="0"/>
              <w:left w:val="single" w:color="auto" w:sz="8" w:space="0"/>
              <w:bottom w:val="single" w:color="auto" w:sz="8" w:space="0"/>
              <w:right w:val="single" w:color="auto" w:sz="8" w:space="0"/>
            </w:tcBorders>
            <w:vAlign w:val="center"/>
          </w:tcPr>
          <w:p w14:paraId="2885AC6A">
            <w:pPr>
              <w:pStyle w:val="3"/>
              <w:spacing w:line="240" w:lineRule="auto"/>
              <w:ind w:firstLine="0" w:firstLineChars="0"/>
              <w:jc w:val="center"/>
              <w:rPr>
                <w:rFonts w:ascii="Times New Roman" w:cs="Times New Roman"/>
                <w:sz w:val="21"/>
                <w:szCs w:val="21"/>
              </w:rPr>
            </w:pPr>
            <w:r>
              <w:rPr>
                <w:rFonts w:ascii="Times New Roman" w:cs="Times New Roman"/>
                <w:sz w:val="21"/>
                <w:szCs w:val="21"/>
              </w:rPr>
              <w:t>论文</w:t>
            </w:r>
          </w:p>
        </w:tc>
        <w:tc>
          <w:tcPr>
            <w:tcW w:w="1842" w:type="dxa"/>
            <w:tcBorders>
              <w:top w:val="single" w:color="auto" w:sz="8" w:space="0"/>
              <w:left w:val="single" w:color="auto" w:sz="8" w:space="0"/>
              <w:bottom w:val="single" w:color="auto" w:sz="8" w:space="0"/>
              <w:right w:val="single" w:color="auto" w:sz="8" w:space="0"/>
            </w:tcBorders>
            <w:vAlign w:val="center"/>
          </w:tcPr>
          <w:p w14:paraId="2B3422B2">
            <w:pPr>
              <w:pStyle w:val="3"/>
              <w:spacing w:line="240" w:lineRule="exact"/>
              <w:ind w:firstLine="0" w:firstLineChars="0"/>
              <w:jc w:val="center"/>
              <w:rPr>
                <w:rFonts w:ascii="Times New Roman" w:cs="Times New Roman"/>
                <w:sz w:val="21"/>
                <w:szCs w:val="21"/>
              </w:rPr>
            </w:pPr>
            <w:r>
              <w:rPr>
                <w:rFonts w:ascii="Times New Roman" w:cs="Times New Roman"/>
                <w:sz w:val="21"/>
                <w:szCs w:val="21"/>
              </w:rPr>
              <w:t>Research on Dynamic Characteristics of Flap Actuation System Considering Joint Clearance and Flexibility</w:t>
            </w:r>
          </w:p>
        </w:tc>
        <w:tc>
          <w:tcPr>
            <w:tcW w:w="851" w:type="dxa"/>
            <w:tcBorders>
              <w:top w:val="single" w:color="auto" w:sz="8" w:space="0"/>
              <w:left w:val="single" w:color="auto" w:sz="8" w:space="0"/>
              <w:bottom w:val="single" w:color="auto" w:sz="8" w:space="0"/>
              <w:right w:val="single" w:color="auto" w:sz="8" w:space="0"/>
            </w:tcBorders>
            <w:vAlign w:val="center"/>
          </w:tcPr>
          <w:p w14:paraId="0A23C562">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1957F55B">
            <w:pPr>
              <w:pStyle w:val="3"/>
              <w:spacing w:line="240" w:lineRule="auto"/>
              <w:ind w:firstLine="0" w:firstLineChars="0"/>
              <w:jc w:val="center"/>
              <w:rPr>
                <w:rFonts w:ascii="Times New Roman" w:cs="Times New Roman"/>
                <w:sz w:val="21"/>
                <w:szCs w:val="21"/>
              </w:rPr>
            </w:pPr>
            <w:r>
              <w:rPr>
                <w:rFonts w:ascii="Times New Roman" w:cs="Times New Roman"/>
                <w:sz w:val="21"/>
                <w:szCs w:val="21"/>
              </w:rPr>
              <w:t>10(11):1098</w:t>
            </w:r>
          </w:p>
        </w:tc>
        <w:tc>
          <w:tcPr>
            <w:tcW w:w="709" w:type="dxa"/>
            <w:tcBorders>
              <w:top w:val="single" w:color="auto" w:sz="8" w:space="0"/>
              <w:left w:val="single" w:color="auto" w:sz="8" w:space="0"/>
              <w:bottom w:val="single" w:color="auto" w:sz="8" w:space="0"/>
              <w:right w:val="single" w:color="auto" w:sz="8" w:space="0"/>
            </w:tcBorders>
            <w:vAlign w:val="center"/>
          </w:tcPr>
          <w:p w14:paraId="5E6C52BD">
            <w:pPr>
              <w:pStyle w:val="3"/>
              <w:spacing w:line="240" w:lineRule="auto"/>
              <w:ind w:firstLine="0" w:firstLineChars="0"/>
              <w:jc w:val="center"/>
              <w:rPr>
                <w:rFonts w:ascii="Times New Roman" w:cs="Times New Roman"/>
                <w:sz w:val="21"/>
                <w:szCs w:val="21"/>
              </w:rPr>
            </w:pPr>
            <w:r>
              <w:rPr>
                <w:rFonts w:ascii="Times New Roman" w:cs="Times New Roman"/>
                <w:sz w:val="21"/>
                <w:szCs w:val="21"/>
              </w:rPr>
              <w:t>2022-11-20</w:t>
            </w:r>
          </w:p>
        </w:tc>
        <w:tc>
          <w:tcPr>
            <w:tcW w:w="1276" w:type="dxa"/>
            <w:tcBorders>
              <w:top w:val="single" w:color="auto" w:sz="8" w:space="0"/>
              <w:left w:val="single" w:color="auto" w:sz="8" w:space="0"/>
              <w:bottom w:val="single" w:color="auto" w:sz="8" w:space="0"/>
              <w:right w:val="single" w:color="auto" w:sz="8" w:space="0"/>
            </w:tcBorders>
            <w:vAlign w:val="center"/>
          </w:tcPr>
          <w:p w14:paraId="7CAEFCB7">
            <w:pPr>
              <w:pStyle w:val="3"/>
              <w:spacing w:line="240" w:lineRule="auto"/>
              <w:ind w:firstLine="0" w:firstLineChars="0"/>
              <w:jc w:val="center"/>
              <w:rPr>
                <w:rFonts w:ascii="Times New Roman" w:cs="Times New Roman"/>
                <w:sz w:val="21"/>
                <w:szCs w:val="21"/>
              </w:rPr>
            </w:pPr>
            <w:r>
              <w:rPr>
                <w:rFonts w:ascii="Times New Roman" w:cs="Times New Roman"/>
                <w:sz w:val="21"/>
                <w:szCs w:val="21"/>
              </w:rPr>
              <w:t>Machines</w:t>
            </w:r>
          </w:p>
        </w:tc>
        <w:tc>
          <w:tcPr>
            <w:tcW w:w="850" w:type="dxa"/>
            <w:tcBorders>
              <w:top w:val="single" w:color="auto" w:sz="8" w:space="0"/>
              <w:left w:val="single" w:color="auto" w:sz="8" w:space="0"/>
              <w:bottom w:val="single" w:color="auto" w:sz="8" w:space="0"/>
              <w:right w:val="single" w:color="auto" w:sz="8" w:space="0"/>
            </w:tcBorders>
            <w:vAlign w:val="center"/>
          </w:tcPr>
          <w:p w14:paraId="6021F370">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西北工业大学</w:t>
            </w:r>
          </w:p>
        </w:tc>
        <w:tc>
          <w:tcPr>
            <w:tcW w:w="1418" w:type="dxa"/>
            <w:tcBorders>
              <w:top w:val="single" w:color="auto" w:sz="8" w:space="0"/>
              <w:left w:val="single" w:color="auto" w:sz="8" w:space="0"/>
              <w:bottom w:val="single" w:color="auto" w:sz="8" w:space="0"/>
              <w:right w:val="single" w:color="auto" w:sz="8" w:space="0"/>
            </w:tcBorders>
            <w:vAlign w:val="center"/>
          </w:tcPr>
          <w:p w14:paraId="5E34BA2A">
            <w:pPr>
              <w:pStyle w:val="3"/>
              <w:spacing w:line="300" w:lineRule="exact"/>
              <w:ind w:firstLine="0" w:firstLineChars="0"/>
              <w:jc w:val="center"/>
              <w:rPr>
                <w:rFonts w:ascii="Times New Roman" w:cs="Times New Roman"/>
                <w:sz w:val="21"/>
                <w:szCs w:val="21"/>
              </w:rPr>
            </w:pPr>
            <w:r>
              <w:rPr>
                <w:rFonts w:ascii="Times New Roman" w:cs="Times New Roman"/>
                <w:sz w:val="21"/>
                <w:szCs w:val="21"/>
              </w:rPr>
              <w:t>Qi Wan</w:t>
            </w:r>
          </w:p>
          <w:p w14:paraId="27D6CA6E">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Geng Liu</w:t>
            </w:r>
          </w:p>
          <w:p w14:paraId="6527AECB">
            <w:pPr>
              <w:pStyle w:val="3"/>
              <w:spacing w:line="300" w:lineRule="exact"/>
              <w:ind w:left="-105" w:leftChars="-50" w:right="-105" w:rightChars="-50" w:firstLine="0" w:firstLineChars="0"/>
              <w:jc w:val="center"/>
              <w:rPr>
                <w:rFonts w:ascii="Times New Roman" w:cs="Times New Roman"/>
                <w:sz w:val="21"/>
                <w:szCs w:val="21"/>
              </w:rPr>
            </w:pPr>
            <w:r>
              <w:rPr>
                <w:rFonts w:hint="eastAsia" w:ascii="Times New Roman" w:cs="Times New Roman"/>
                <w:sz w:val="21"/>
                <w:szCs w:val="21"/>
              </w:rPr>
              <w:t>Qi</w:t>
            </w:r>
            <w:r>
              <w:rPr>
                <w:rFonts w:ascii="Times New Roman" w:cs="Times New Roman"/>
                <w:sz w:val="21"/>
                <w:szCs w:val="21"/>
              </w:rPr>
              <w:t xml:space="preserve"> Liu</w:t>
            </w:r>
          </w:p>
          <w:p w14:paraId="66D4F6AC">
            <w:pPr>
              <w:spacing w:line="300" w:lineRule="exact"/>
              <w:jc w:val="center"/>
              <w:rPr>
                <w:rFonts w:ascii="Times New Roman" w:hAnsi="Times New Roman" w:cs="Times New Roman"/>
                <w:szCs w:val="21"/>
              </w:rPr>
            </w:pPr>
            <w:r>
              <w:rPr>
                <w:rFonts w:ascii="Times New Roman" w:cs="Times New Roman"/>
                <w:szCs w:val="21"/>
              </w:rPr>
              <w:t>Ruiting Tong</w:t>
            </w:r>
          </w:p>
          <w:p w14:paraId="1184EC61">
            <w:pPr>
              <w:pStyle w:val="3"/>
              <w:spacing w:line="300" w:lineRule="exact"/>
              <w:ind w:left="-105" w:leftChars="-50" w:right="-105" w:rightChars="-50" w:firstLine="0" w:firstLineChars="0"/>
              <w:jc w:val="center"/>
              <w:rPr>
                <w:rFonts w:ascii="Times New Roman" w:cs="Times New Roman"/>
                <w:sz w:val="21"/>
                <w:szCs w:val="21"/>
              </w:rPr>
            </w:pPr>
            <w:r>
              <w:rPr>
                <w:rFonts w:ascii="Times New Roman" w:cs="Times New Roman"/>
                <w:sz w:val="21"/>
                <w:szCs w:val="21"/>
              </w:rPr>
              <w:t>Shangjun Ma</w:t>
            </w:r>
          </w:p>
        </w:tc>
      </w:tr>
      <w:tr w14:paraId="5C4809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74C54AB6">
            <w:pPr>
              <w:pStyle w:val="3"/>
              <w:spacing w:line="240" w:lineRule="auto"/>
              <w:ind w:firstLine="0" w:firstLineChars="0"/>
              <w:jc w:val="center"/>
              <w:rPr>
                <w:rFonts w:ascii="Times New Roman" w:cs="Times New Roman"/>
                <w:sz w:val="21"/>
                <w:szCs w:val="21"/>
              </w:rPr>
            </w:pPr>
            <w:r>
              <w:rPr>
                <w:rFonts w:ascii="Times New Roman" w:cs="Times New Roman"/>
                <w:sz w:val="21"/>
                <w:szCs w:val="21"/>
              </w:rPr>
              <w:t>8</w:t>
            </w:r>
          </w:p>
        </w:tc>
        <w:tc>
          <w:tcPr>
            <w:tcW w:w="851" w:type="dxa"/>
            <w:tcBorders>
              <w:top w:val="single" w:color="auto" w:sz="8" w:space="0"/>
              <w:left w:val="single" w:color="auto" w:sz="8" w:space="0"/>
              <w:bottom w:val="single" w:color="auto" w:sz="8" w:space="0"/>
              <w:right w:val="single" w:color="auto" w:sz="8" w:space="0"/>
            </w:tcBorders>
            <w:vAlign w:val="center"/>
          </w:tcPr>
          <w:p w14:paraId="3BACBD73">
            <w:pPr>
              <w:pStyle w:val="3"/>
              <w:spacing w:line="240" w:lineRule="auto"/>
              <w:ind w:firstLine="0" w:firstLineChars="0"/>
              <w:jc w:val="center"/>
              <w:rPr>
                <w:rFonts w:ascii="Times New Roman" w:cs="Times New Roman"/>
                <w:sz w:val="21"/>
                <w:szCs w:val="21"/>
              </w:rPr>
            </w:pPr>
            <w:r>
              <w:rPr>
                <w:rFonts w:ascii="Times New Roman" w:cs="Times New Roman"/>
                <w:sz w:val="21"/>
                <w:szCs w:val="21"/>
              </w:rPr>
              <w:t>发明</w:t>
            </w:r>
          </w:p>
          <w:p w14:paraId="4FD02AF1">
            <w:pPr>
              <w:pStyle w:val="3"/>
              <w:spacing w:line="240" w:lineRule="auto"/>
              <w:ind w:firstLine="0" w:firstLineChars="0"/>
              <w:jc w:val="center"/>
              <w:rPr>
                <w:rFonts w:ascii="Times New Roman" w:cs="Times New Roman"/>
                <w:sz w:val="21"/>
                <w:szCs w:val="21"/>
              </w:rPr>
            </w:pPr>
            <w:r>
              <w:rPr>
                <w:rFonts w:ascii="Times New Roman" w:cs="Times New Roman"/>
                <w:sz w:val="21"/>
                <w:szCs w:val="21"/>
              </w:rPr>
              <w:t>专利</w:t>
            </w:r>
          </w:p>
        </w:tc>
        <w:tc>
          <w:tcPr>
            <w:tcW w:w="1842" w:type="dxa"/>
            <w:tcBorders>
              <w:top w:val="single" w:color="auto" w:sz="8" w:space="0"/>
              <w:left w:val="single" w:color="auto" w:sz="8" w:space="0"/>
              <w:bottom w:val="single" w:color="auto" w:sz="8" w:space="0"/>
              <w:right w:val="single" w:color="auto" w:sz="8" w:space="0"/>
            </w:tcBorders>
            <w:vAlign w:val="center"/>
          </w:tcPr>
          <w:p w14:paraId="000C3F17">
            <w:pPr>
              <w:pStyle w:val="3"/>
              <w:spacing w:line="240" w:lineRule="exact"/>
              <w:ind w:firstLine="0" w:firstLineChars="0"/>
              <w:jc w:val="center"/>
              <w:rPr>
                <w:rFonts w:ascii="Times New Roman" w:cs="Times New Roman"/>
                <w:sz w:val="21"/>
                <w:szCs w:val="21"/>
              </w:rPr>
            </w:pPr>
            <w:r>
              <w:rPr>
                <w:rFonts w:ascii="Times New Roman" w:cs="Times New Roman"/>
                <w:sz w:val="21"/>
                <w:szCs w:val="21"/>
              </w:rPr>
              <w:t>一种用于多型号的行星滚柱丝杠副装配夹具</w:t>
            </w:r>
          </w:p>
        </w:tc>
        <w:tc>
          <w:tcPr>
            <w:tcW w:w="851" w:type="dxa"/>
            <w:tcBorders>
              <w:top w:val="single" w:color="auto" w:sz="8" w:space="0"/>
              <w:left w:val="single" w:color="auto" w:sz="8" w:space="0"/>
              <w:bottom w:val="single" w:color="auto" w:sz="8" w:space="0"/>
              <w:right w:val="single" w:color="auto" w:sz="8" w:space="0"/>
            </w:tcBorders>
            <w:vAlign w:val="center"/>
          </w:tcPr>
          <w:p w14:paraId="70DCF92B">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684FE014">
            <w:pPr>
              <w:pStyle w:val="3"/>
              <w:spacing w:line="240" w:lineRule="auto"/>
              <w:ind w:firstLine="0" w:firstLineChars="0"/>
              <w:jc w:val="center"/>
              <w:rPr>
                <w:rFonts w:ascii="Times New Roman" w:cs="Times New Roman"/>
                <w:sz w:val="21"/>
                <w:szCs w:val="21"/>
              </w:rPr>
            </w:pPr>
            <w:r>
              <w:rPr>
                <w:rFonts w:ascii="Times New Roman" w:cs="Times New Roman"/>
                <w:sz w:val="21"/>
                <w:szCs w:val="21"/>
              </w:rPr>
              <w:t>ZL201910177724.6</w:t>
            </w:r>
          </w:p>
        </w:tc>
        <w:tc>
          <w:tcPr>
            <w:tcW w:w="709" w:type="dxa"/>
            <w:tcBorders>
              <w:top w:val="single" w:color="auto" w:sz="8" w:space="0"/>
              <w:left w:val="single" w:color="auto" w:sz="8" w:space="0"/>
              <w:bottom w:val="single" w:color="auto" w:sz="8" w:space="0"/>
              <w:right w:val="single" w:color="auto" w:sz="8" w:space="0"/>
            </w:tcBorders>
            <w:vAlign w:val="center"/>
          </w:tcPr>
          <w:p w14:paraId="5B5457AD">
            <w:pPr>
              <w:pStyle w:val="3"/>
              <w:spacing w:line="240" w:lineRule="auto"/>
              <w:ind w:firstLine="0" w:firstLineChars="0"/>
              <w:jc w:val="center"/>
              <w:rPr>
                <w:rFonts w:ascii="Times New Roman" w:cs="Times New Roman"/>
                <w:sz w:val="21"/>
                <w:szCs w:val="21"/>
              </w:rPr>
            </w:pPr>
            <w:r>
              <w:rPr>
                <w:rFonts w:ascii="Times New Roman" w:cs="Times New Roman"/>
                <w:sz w:val="21"/>
                <w:szCs w:val="21"/>
              </w:rPr>
              <w:t>2020-08-07</w:t>
            </w:r>
          </w:p>
        </w:tc>
        <w:tc>
          <w:tcPr>
            <w:tcW w:w="1276" w:type="dxa"/>
            <w:tcBorders>
              <w:top w:val="single" w:color="auto" w:sz="8" w:space="0"/>
              <w:left w:val="single" w:color="auto" w:sz="8" w:space="0"/>
              <w:bottom w:val="single" w:color="auto" w:sz="8" w:space="0"/>
              <w:right w:val="single" w:color="auto" w:sz="8" w:space="0"/>
            </w:tcBorders>
            <w:vAlign w:val="center"/>
          </w:tcPr>
          <w:p w14:paraId="4DB45DB7">
            <w:pPr>
              <w:pStyle w:val="3"/>
              <w:spacing w:line="240" w:lineRule="auto"/>
              <w:ind w:firstLine="0" w:firstLineChars="0"/>
              <w:jc w:val="center"/>
              <w:rPr>
                <w:rFonts w:ascii="Times New Roman" w:cs="Times New Roman"/>
                <w:sz w:val="21"/>
                <w:szCs w:val="21"/>
              </w:rPr>
            </w:pPr>
            <w:r>
              <w:rPr>
                <w:rFonts w:ascii="Times New Roman" w:cs="Times New Roman"/>
                <w:sz w:val="21"/>
                <w:szCs w:val="21"/>
              </w:rPr>
              <w:t>3927723</w:t>
            </w:r>
          </w:p>
        </w:tc>
        <w:tc>
          <w:tcPr>
            <w:tcW w:w="850" w:type="dxa"/>
            <w:tcBorders>
              <w:top w:val="single" w:color="auto" w:sz="8" w:space="0"/>
              <w:left w:val="single" w:color="auto" w:sz="8" w:space="0"/>
              <w:bottom w:val="single" w:color="auto" w:sz="8" w:space="0"/>
              <w:right w:val="single" w:color="auto" w:sz="8" w:space="0"/>
            </w:tcBorders>
            <w:vAlign w:val="center"/>
          </w:tcPr>
          <w:p w14:paraId="1B7C1577">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西北工业大学</w:t>
            </w:r>
          </w:p>
        </w:tc>
        <w:tc>
          <w:tcPr>
            <w:tcW w:w="1418" w:type="dxa"/>
            <w:tcBorders>
              <w:top w:val="single" w:color="auto" w:sz="8" w:space="0"/>
              <w:left w:val="single" w:color="auto" w:sz="8" w:space="0"/>
              <w:bottom w:val="single" w:color="auto" w:sz="8" w:space="0"/>
              <w:right w:val="single" w:color="auto" w:sz="8" w:space="0"/>
            </w:tcBorders>
            <w:vAlign w:val="center"/>
          </w:tcPr>
          <w:p w14:paraId="1E99A4C0">
            <w:pPr>
              <w:pStyle w:val="3"/>
              <w:spacing w:line="300" w:lineRule="exact"/>
              <w:ind w:firstLine="0" w:firstLineChars="0"/>
              <w:jc w:val="center"/>
              <w:rPr>
                <w:rFonts w:ascii="Times New Roman" w:cs="Times New Roman"/>
                <w:sz w:val="21"/>
                <w:szCs w:val="21"/>
              </w:rPr>
            </w:pPr>
            <w:r>
              <w:rPr>
                <w:rFonts w:ascii="Times New Roman" w:cs="Times New Roman"/>
                <w:sz w:val="21"/>
                <w:szCs w:val="21"/>
              </w:rPr>
              <w:t>佟瑞庭</w:t>
            </w:r>
          </w:p>
          <w:p w14:paraId="75251575">
            <w:pPr>
              <w:pStyle w:val="3"/>
              <w:spacing w:line="300" w:lineRule="exact"/>
              <w:ind w:firstLine="0" w:firstLineChars="0"/>
              <w:jc w:val="center"/>
              <w:rPr>
                <w:rFonts w:ascii="Times New Roman" w:cs="Times New Roman"/>
                <w:sz w:val="21"/>
                <w:szCs w:val="21"/>
              </w:rPr>
            </w:pPr>
            <w:r>
              <w:rPr>
                <w:rFonts w:ascii="Times New Roman" w:cs="Times New Roman"/>
                <w:sz w:val="21"/>
                <w:szCs w:val="21"/>
              </w:rPr>
              <w:t>韩  宾</w:t>
            </w:r>
          </w:p>
          <w:p w14:paraId="042789D5">
            <w:pPr>
              <w:pStyle w:val="3"/>
              <w:spacing w:line="300" w:lineRule="exact"/>
              <w:ind w:firstLine="0" w:firstLineChars="0"/>
              <w:jc w:val="center"/>
              <w:rPr>
                <w:rFonts w:ascii="Times New Roman" w:cs="Times New Roman"/>
                <w:sz w:val="21"/>
                <w:szCs w:val="21"/>
              </w:rPr>
            </w:pPr>
            <w:r>
              <w:rPr>
                <w:rFonts w:ascii="Times New Roman" w:cs="Times New Roman"/>
                <w:sz w:val="21"/>
                <w:szCs w:val="21"/>
              </w:rPr>
              <w:t>刘  更</w:t>
            </w:r>
          </w:p>
          <w:p w14:paraId="41F891E6">
            <w:pPr>
              <w:pStyle w:val="3"/>
              <w:spacing w:line="300" w:lineRule="exact"/>
              <w:ind w:firstLine="0" w:firstLineChars="0"/>
              <w:jc w:val="center"/>
              <w:rPr>
                <w:rFonts w:ascii="Times New Roman" w:cs="Times New Roman"/>
                <w:sz w:val="21"/>
                <w:szCs w:val="21"/>
              </w:rPr>
            </w:pPr>
            <w:r>
              <w:rPr>
                <w:rFonts w:ascii="Times New Roman" w:cs="Times New Roman"/>
                <w:sz w:val="21"/>
                <w:szCs w:val="21"/>
              </w:rPr>
              <w:t>乔  冠</w:t>
            </w:r>
          </w:p>
          <w:p w14:paraId="7D83D1A3">
            <w:pPr>
              <w:pStyle w:val="3"/>
              <w:spacing w:line="300" w:lineRule="exact"/>
              <w:ind w:firstLine="0" w:firstLineChars="0"/>
              <w:jc w:val="center"/>
              <w:rPr>
                <w:rFonts w:ascii="Times New Roman" w:cs="Times New Roman"/>
                <w:sz w:val="21"/>
                <w:szCs w:val="21"/>
              </w:rPr>
            </w:pPr>
            <w:r>
              <w:rPr>
                <w:rFonts w:ascii="Times New Roman" w:cs="Times New Roman"/>
                <w:sz w:val="21"/>
                <w:szCs w:val="21"/>
              </w:rPr>
              <w:t>马尚君</w:t>
            </w:r>
          </w:p>
          <w:p w14:paraId="549276E4">
            <w:pPr>
              <w:pStyle w:val="3"/>
              <w:spacing w:line="300" w:lineRule="exact"/>
              <w:ind w:firstLine="0" w:firstLineChars="0"/>
              <w:jc w:val="center"/>
              <w:rPr>
                <w:rFonts w:ascii="Times New Roman" w:cs="Times New Roman"/>
                <w:sz w:val="21"/>
                <w:szCs w:val="21"/>
              </w:rPr>
            </w:pPr>
            <w:r>
              <w:rPr>
                <w:rFonts w:ascii="Times New Roman" w:cs="Times New Roman"/>
                <w:sz w:val="21"/>
                <w:szCs w:val="21"/>
              </w:rPr>
              <w:t>权泽芬</w:t>
            </w:r>
          </w:p>
          <w:p w14:paraId="025043DC">
            <w:pPr>
              <w:pStyle w:val="3"/>
              <w:spacing w:line="300" w:lineRule="exact"/>
              <w:ind w:firstLine="0" w:firstLineChars="0"/>
              <w:jc w:val="center"/>
              <w:rPr>
                <w:rFonts w:ascii="Times New Roman" w:cs="Times New Roman"/>
                <w:sz w:val="21"/>
                <w:szCs w:val="21"/>
              </w:rPr>
            </w:pPr>
            <w:r>
              <w:rPr>
                <w:rFonts w:ascii="Times New Roman" w:cs="Times New Roman"/>
                <w:sz w:val="21"/>
                <w:szCs w:val="21"/>
              </w:rPr>
              <w:t>万  琦</w:t>
            </w:r>
          </w:p>
        </w:tc>
      </w:tr>
      <w:tr w14:paraId="34E46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529948D5">
            <w:pPr>
              <w:pStyle w:val="3"/>
              <w:spacing w:line="240" w:lineRule="auto"/>
              <w:ind w:firstLine="0" w:firstLineChars="0"/>
              <w:jc w:val="center"/>
              <w:rPr>
                <w:rFonts w:ascii="Times New Roman" w:cs="Times New Roman"/>
                <w:sz w:val="21"/>
                <w:szCs w:val="21"/>
              </w:rPr>
            </w:pPr>
            <w:r>
              <w:rPr>
                <w:rFonts w:ascii="Times New Roman" w:cs="Times New Roman"/>
                <w:sz w:val="21"/>
                <w:szCs w:val="21"/>
              </w:rPr>
              <w:t>9</w:t>
            </w:r>
          </w:p>
        </w:tc>
        <w:tc>
          <w:tcPr>
            <w:tcW w:w="851" w:type="dxa"/>
            <w:tcBorders>
              <w:top w:val="single" w:color="auto" w:sz="8" w:space="0"/>
              <w:left w:val="single" w:color="auto" w:sz="8" w:space="0"/>
              <w:bottom w:val="single" w:color="auto" w:sz="8" w:space="0"/>
              <w:right w:val="single" w:color="auto" w:sz="8" w:space="0"/>
            </w:tcBorders>
            <w:vAlign w:val="center"/>
          </w:tcPr>
          <w:p w14:paraId="4FDB3645">
            <w:pPr>
              <w:pStyle w:val="3"/>
              <w:spacing w:line="240" w:lineRule="auto"/>
              <w:ind w:firstLine="0" w:firstLineChars="0"/>
              <w:jc w:val="center"/>
              <w:rPr>
                <w:rFonts w:ascii="Times New Roman" w:cs="Times New Roman"/>
                <w:sz w:val="21"/>
                <w:szCs w:val="21"/>
              </w:rPr>
            </w:pPr>
            <w:r>
              <w:rPr>
                <w:rFonts w:ascii="Times New Roman" w:cs="Times New Roman"/>
                <w:sz w:val="21"/>
                <w:szCs w:val="21"/>
              </w:rPr>
              <w:t>发明</w:t>
            </w:r>
          </w:p>
          <w:p w14:paraId="5D8BE1E7">
            <w:pPr>
              <w:pStyle w:val="3"/>
              <w:spacing w:line="240" w:lineRule="auto"/>
              <w:ind w:firstLine="0" w:firstLineChars="0"/>
              <w:jc w:val="center"/>
              <w:rPr>
                <w:rFonts w:ascii="Times New Roman" w:cs="Times New Roman"/>
                <w:sz w:val="21"/>
                <w:szCs w:val="21"/>
              </w:rPr>
            </w:pPr>
            <w:r>
              <w:rPr>
                <w:rFonts w:ascii="Times New Roman" w:cs="Times New Roman"/>
                <w:sz w:val="21"/>
                <w:szCs w:val="21"/>
              </w:rPr>
              <w:t>专利</w:t>
            </w:r>
          </w:p>
        </w:tc>
        <w:tc>
          <w:tcPr>
            <w:tcW w:w="1842" w:type="dxa"/>
            <w:tcBorders>
              <w:top w:val="single" w:color="auto" w:sz="8" w:space="0"/>
              <w:left w:val="single" w:color="auto" w:sz="8" w:space="0"/>
              <w:bottom w:val="single" w:color="auto" w:sz="8" w:space="0"/>
              <w:right w:val="single" w:color="auto" w:sz="8" w:space="0"/>
            </w:tcBorders>
            <w:vAlign w:val="center"/>
          </w:tcPr>
          <w:p w14:paraId="5A66428B">
            <w:pPr>
              <w:pStyle w:val="3"/>
              <w:spacing w:line="240" w:lineRule="exact"/>
              <w:ind w:firstLine="0" w:firstLineChars="0"/>
              <w:jc w:val="center"/>
              <w:rPr>
                <w:rFonts w:ascii="Times New Roman" w:cs="Times New Roman"/>
                <w:sz w:val="21"/>
                <w:szCs w:val="21"/>
              </w:rPr>
            </w:pPr>
            <w:r>
              <w:rPr>
                <w:rFonts w:ascii="Times New Roman" w:cs="Times New Roman"/>
                <w:sz w:val="21"/>
                <w:szCs w:val="21"/>
              </w:rPr>
              <w:t>一种膝关节运动能量收集及利用装置</w:t>
            </w:r>
          </w:p>
        </w:tc>
        <w:tc>
          <w:tcPr>
            <w:tcW w:w="851" w:type="dxa"/>
            <w:tcBorders>
              <w:top w:val="single" w:color="auto" w:sz="8" w:space="0"/>
              <w:left w:val="single" w:color="auto" w:sz="8" w:space="0"/>
              <w:bottom w:val="single" w:color="auto" w:sz="8" w:space="0"/>
              <w:right w:val="single" w:color="auto" w:sz="8" w:space="0"/>
            </w:tcBorders>
            <w:vAlign w:val="center"/>
          </w:tcPr>
          <w:p w14:paraId="2013B05B">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2E614F14">
            <w:pPr>
              <w:pStyle w:val="3"/>
              <w:spacing w:line="240" w:lineRule="auto"/>
              <w:ind w:firstLine="0" w:firstLineChars="0"/>
              <w:jc w:val="center"/>
              <w:rPr>
                <w:rFonts w:ascii="Times New Roman" w:cs="Times New Roman"/>
                <w:sz w:val="21"/>
                <w:szCs w:val="21"/>
              </w:rPr>
            </w:pPr>
            <w:r>
              <w:rPr>
                <w:rFonts w:ascii="Times New Roman" w:cs="Times New Roman"/>
                <w:sz w:val="21"/>
                <w:szCs w:val="21"/>
              </w:rPr>
              <w:t>ZL202110658324.4</w:t>
            </w:r>
          </w:p>
        </w:tc>
        <w:tc>
          <w:tcPr>
            <w:tcW w:w="709" w:type="dxa"/>
            <w:tcBorders>
              <w:top w:val="single" w:color="auto" w:sz="8" w:space="0"/>
              <w:left w:val="single" w:color="auto" w:sz="8" w:space="0"/>
              <w:bottom w:val="single" w:color="auto" w:sz="8" w:space="0"/>
              <w:right w:val="single" w:color="auto" w:sz="8" w:space="0"/>
            </w:tcBorders>
            <w:vAlign w:val="center"/>
          </w:tcPr>
          <w:p w14:paraId="662378B2">
            <w:pPr>
              <w:pStyle w:val="3"/>
              <w:spacing w:line="240" w:lineRule="auto"/>
              <w:ind w:firstLine="0" w:firstLineChars="0"/>
              <w:jc w:val="center"/>
              <w:rPr>
                <w:rFonts w:ascii="Times New Roman" w:cs="Times New Roman"/>
                <w:sz w:val="21"/>
                <w:szCs w:val="21"/>
              </w:rPr>
            </w:pPr>
            <w:r>
              <w:rPr>
                <w:rFonts w:ascii="Times New Roman" w:cs="Times New Roman"/>
                <w:sz w:val="21"/>
                <w:szCs w:val="21"/>
              </w:rPr>
              <w:t>2022-07-22</w:t>
            </w:r>
          </w:p>
        </w:tc>
        <w:tc>
          <w:tcPr>
            <w:tcW w:w="1276" w:type="dxa"/>
            <w:tcBorders>
              <w:top w:val="single" w:color="auto" w:sz="8" w:space="0"/>
              <w:left w:val="single" w:color="auto" w:sz="8" w:space="0"/>
              <w:bottom w:val="single" w:color="auto" w:sz="8" w:space="0"/>
              <w:right w:val="single" w:color="auto" w:sz="8" w:space="0"/>
            </w:tcBorders>
            <w:vAlign w:val="center"/>
          </w:tcPr>
          <w:p w14:paraId="79DA3AF9">
            <w:pPr>
              <w:pStyle w:val="3"/>
              <w:spacing w:line="240" w:lineRule="auto"/>
              <w:ind w:firstLine="0" w:firstLineChars="0"/>
              <w:jc w:val="center"/>
              <w:rPr>
                <w:rFonts w:ascii="Times New Roman" w:cs="Times New Roman"/>
                <w:sz w:val="21"/>
                <w:szCs w:val="21"/>
              </w:rPr>
            </w:pPr>
            <w:r>
              <w:rPr>
                <w:rFonts w:ascii="Times New Roman" w:cs="Times New Roman"/>
                <w:sz w:val="21"/>
                <w:szCs w:val="21"/>
              </w:rPr>
              <w:t>5331863</w:t>
            </w:r>
          </w:p>
        </w:tc>
        <w:tc>
          <w:tcPr>
            <w:tcW w:w="850" w:type="dxa"/>
            <w:tcBorders>
              <w:top w:val="single" w:color="auto" w:sz="8" w:space="0"/>
              <w:left w:val="single" w:color="auto" w:sz="8" w:space="0"/>
              <w:bottom w:val="single" w:color="auto" w:sz="8" w:space="0"/>
              <w:right w:val="single" w:color="auto" w:sz="8" w:space="0"/>
            </w:tcBorders>
            <w:vAlign w:val="center"/>
          </w:tcPr>
          <w:p w14:paraId="44155B64">
            <w:pPr>
              <w:pStyle w:val="3"/>
              <w:spacing w:line="240" w:lineRule="auto"/>
              <w:ind w:firstLine="0" w:firstLineChars="0"/>
              <w:jc w:val="center"/>
              <w:rPr>
                <w:rFonts w:ascii="Times New Roman" w:cs="Times New Roman"/>
                <w:sz w:val="21"/>
                <w:szCs w:val="21"/>
              </w:rPr>
            </w:pPr>
            <w:r>
              <w:rPr>
                <w:rFonts w:ascii="Times New Roman" w:cs="Times New Roman"/>
                <w:sz w:val="21"/>
                <w:szCs w:val="21"/>
              </w:rPr>
              <w:t>西安理工大学</w:t>
            </w:r>
          </w:p>
        </w:tc>
        <w:tc>
          <w:tcPr>
            <w:tcW w:w="1418" w:type="dxa"/>
            <w:tcBorders>
              <w:top w:val="single" w:color="auto" w:sz="8" w:space="0"/>
              <w:left w:val="single" w:color="auto" w:sz="8" w:space="0"/>
              <w:bottom w:val="single" w:color="auto" w:sz="8" w:space="0"/>
              <w:right w:val="single" w:color="auto" w:sz="8" w:space="0"/>
            </w:tcBorders>
            <w:vAlign w:val="center"/>
          </w:tcPr>
          <w:p w14:paraId="08A4A3A6">
            <w:pPr>
              <w:pStyle w:val="3"/>
              <w:spacing w:line="300" w:lineRule="exact"/>
              <w:ind w:firstLine="0" w:firstLineChars="0"/>
              <w:jc w:val="center"/>
              <w:rPr>
                <w:rFonts w:ascii="Times New Roman" w:cs="Times New Roman"/>
                <w:sz w:val="21"/>
                <w:szCs w:val="21"/>
              </w:rPr>
            </w:pPr>
            <w:r>
              <w:rPr>
                <w:rFonts w:ascii="Times New Roman" w:cs="Times New Roman"/>
                <w:sz w:val="21"/>
                <w:szCs w:val="21"/>
              </w:rPr>
              <w:t>王旭鹏</w:t>
            </w:r>
          </w:p>
          <w:p w14:paraId="7F82FDB6">
            <w:pPr>
              <w:pStyle w:val="3"/>
              <w:spacing w:line="300" w:lineRule="exact"/>
              <w:ind w:firstLine="0" w:firstLineChars="0"/>
              <w:jc w:val="center"/>
              <w:rPr>
                <w:rFonts w:ascii="Times New Roman" w:cs="Times New Roman"/>
                <w:sz w:val="21"/>
                <w:szCs w:val="21"/>
              </w:rPr>
            </w:pPr>
            <w:r>
              <w:rPr>
                <w:rFonts w:ascii="Times New Roman" w:cs="Times New Roman"/>
                <w:sz w:val="21"/>
                <w:szCs w:val="21"/>
              </w:rPr>
              <w:t>陈文会</w:t>
            </w:r>
          </w:p>
          <w:p w14:paraId="025FEBC4">
            <w:pPr>
              <w:pStyle w:val="3"/>
              <w:spacing w:line="300" w:lineRule="exact"/>
              <w:ind w:firstLine="0" w:firstLineChars="0"/>
              <w:jc w:val="center"/>
              <w:rPr>
                <w:rFonts w:ascii="Times New Roman" w:cs="Times New Roman"/>
                <w:sz w:val="21"/>
                <w:szCs w:val="21"/>
              </w:rPr>
            </w:pPr>
            <w:r>
              <w:rPr>
                <w:rFonts w:ascii="Times New Roman" w:cs="Times New Roman"/>
                <w:sz w:val="21"/>
                <w:szCs w:val="21"/>
              </w:rPr>
              <w:t>余隋怀</w:t>
            </w:r>
          </w:p>
        </w:tc>
      </w:tr>
      <w:tr w14:paraId="147DF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3999A104">
            <w:pPr>
              <w:pStyle w:val="3"/>
              <w:spacing w:line="240" w:lineRule="auto"/>
              <w:ind w:firstLine="0" w:firstLineChars="0"/>
              <w:jc w:val="center"/>
              <w:rPr>
                <w:rFonts w:ascii="Times New Roman" w:cs="Times New Roman"/>
                <w:sz w:val="21"/>
                <w:szCs w:val="21"/>
              </w:rPr>
            </w:pPr>
            <w:r>
              <w:rPr>
                <w:rFonts w:ascii="Times New Roman" w:cs="Times New Roman"/>
                <w:sz w:val="21"/>
                <w:szCs w:val="21"/>
              </w:rPr>
              <w:t>10</w:t>
            </w:r>
          </w:p>
        </w:tc>
        <w:tc>
          <w:tcPr>
            <w:tcW w:w="851" w:type="dxa"/>
            <w:tcBorders>
              <w:top w:val="single" w:color="auto" w:sz="8" w:space="0"/>
              <w:left w:val="single" w:color="auto" w:sz="8" w:space="0"/>
              <w:bottom w:val="single" w:color="auto" w:sz="8" w:space="0"/>
              <w:right w:val="single" w:color="auto" w:sz="8" w:space="0"/>
            </w:tcBorders>
            <w:vAlign w:val="center"/>
          </w:tcPr>
          <w:p w14:paraId="394F9997">
            <w:pPr>
              <w:pStyle w:val="3"/>
              <w:spacing w:line="240" w:lineRule="auto"/>
              <w:ind w:firstLine="0" w:firstLineChars="0"/>
              <w:jc w:val="center"/>
              <w:rPr>
                <w:rFonts w:ascii="Times New Roman" w:cs="Times New Roman"/>
                <w:sz w:val="21"/>
                <w:szCs w:val="21"/>
              </w:rPr>
            </w:pPr>
            <w:r>
              <w:rPr>
                <w:rFonts w:ascii="Times New Roman" w:cs="Times New Roman"/>
                <w:sz w:val="21"/>
                <w:szCs w:val="21"/>
              </w:rPr>
              <w:t>发明</w:t>
            </w:r>
          </w:p>
          <w:p w14:paraId="55C2F649">
            <w:pPr>
              <w:pStyle w:val="3"/>
              <w:spacing w:line="240" w:lineRule="auto"/>
              <w:ind w:firstLine="0" w:firstLineChars="0"/>
              <w:jc w:val="center"/>
              <w:rPr>
                <w:rFonts w:ascii="Times New Roman" w:cs="Times New Roman"/>
                <w:sz w:val="21"/>
                <w:szCs w:val="21"/>
              </w:rPr>
            </w:pPr>
            <w:r>
              <w:rPr>
                <w:rFonts w:ascii="Times New Roman" w:cs="Times New Roman"/>
                <w:sz w:val="21"/>
                <w:szCs w:val="21"/>
              </w:rPr>
              <w:t>专利</w:t>
            </w:r>
          </w:p>
        </w:tc>
        <w:tc>
          <w:tcPr>
            <w:tcW w:w="1842" w:type="dxa"/>
            <w:tcBorders>
              <w:top w:val="single" w:color="auto" w:sz="8" w:space="0"/>
              <w:left w:val="single" w:color="auto" w:sz="8" w:space="0"/>
              <w:bottom w:val="single" w:color="auto" w:sz="8" w:space="0"/>
              <w:right w:val="single" w:color="auto" w:sz="8" w:space="0"/>
            </w:tcBorders>
            <w:vAlign w:val="center"/>
          </w:tcPr>
          <w:p w14:paraId="336F3493">
            <w:pPr>
              <w:pStyle w:val="3"/>
              <w:spacing w:line="240" w:lineRule="exact"/>
              <w:ind w:firstLine="0" w:firstLineChars="0"/>
              <w:jc w:val="center"/>
              <w:rPr>
                <w:rFonts w:ascii="Times New Roman" w:cs="Times New Roman"/>
                <w:sz w:val="21"/>
                <w:szCs w:val="21"/>
              </w:rPr>
            </w:pPr>
            <w:r>
              <w:rPr>
                <w:rFonts w:hint="eastAsia" w:ascii="Times New Roman" w:cs="Times New Roman"/>
                <w:sz w:val="21"/>
                <w:szCs w:val="21"/>
              </w:rPr>
              <w:t>一种2.5D编织复合材料单胞模型的建模方法</w:t>
            </w:r>
          </w:p>
        </w:tc>
        <w:tc>
          <w:tcPr>
            <w:tcW w:w="851" w:type="dxa"/>
            <w:tcBorders>
              <w:top w:val="single" w:color="auto" w:sz="8" w:space="0"/>
              <w:left w:val="single" w:color="auto" w:sz="8" w:space="0"/>
              <w:bottom w:val="single" w:color="auto" w:sz="8" w:space="0"/>
              <w:right w:val="single" w:color="auto" w:sz="8" w:space="0"/>
            </w:tcBorders>
            <w:vAlign w:val="center"/>
          </w:tcPr>
          <w:p w14:paraId="4C40AE03">
            <w:pPr>
              <w:pStyle w:val="3"/>
              <w:spacing w:line="240" w:lineRule="auto"/>
              <w:ind w:firstLine="0" w:firstLineChars="0"/>
              <w:jc w:val="center"/>
              <w:rPr>
                <w:rFonts w:ascii="Times New Roman" w:cs="Times New Roman"/>
                <w:sz w:val="21"/>
                <w:szCs w:val="21"/>
              </w:rPr>
            </w:pPr>
            <w:r>
              <w:rPr>
                <w:rFonts w:ascii="Times New Roman" w:cs="Times New Roman"/>
                <w:sz w:val="21"/>
                <w:szCs w:val="21"/>
              </w:rPr>
              <w:t>中国</w:t>
            </w:r>
          </w:p>
        </w:tc>
        <w:tc>
          <w:tcPr>
            <w:tcW w:w="850" w:type="dxa"/>
            <w:tcBorders>
              <w:top w:val="single" w:color="auto" w:sz="8" w:space="0"/>
              <w:left w:val="single" w:color="auto" w:sz="8" w:space="0"/>
              <w:bottom w:val="single" w:color="auto" w:sz="8" w:space="0"/>
              <w:right w:val="single" w:color="auto" w:sz="8" w:space="0"/>
            </w:tcBorders>
            <w:vAlign w:val="center"/>
          </w:tcPr>
          <w:p w14:paraId="68609549">
            <w:pPr>
              <w:pStyle w:val="3"/>
              <w:spacing w:line="240" w:lineRule="auto"/>
              <w:ind w:firstLine="0" w:firstLineChars="0"/>
              <w:jc w:val="center"/>
              <w:rPr>
                <w:rFonts w:ascii="Times New Roman" w:cs="Times New Roman"/>
                <w:sz w:val="21"/>
                <w:szCs w:val="21"/>
              </w:rPr>
            </w:pPr>
            <w:r>
              <w:rPr>
                <w:rFonts w:ascii="Times New Roman" w:cs="Times New Roman"/>
                <w:sz w:val="21"/>
                <w:szCs w:val="21"/>
              </w:rPr>
              <w:t>ZL202110461275.5</w:t>
            </w:r>
          </w:p>
        </w:tc>
        <w:tc>
          <w:tcPr>
            <w:tcW w:w="709" w:type="dxa"/>
            <w:tcBorders>
              <w:top w:val="single" w:color="auto" w:sz="8" w:space="0"/>
              <w:left w:val="single" w:color="auto" w:sz="8" w:space="0"/>
              <w:bottom w:val="single" w:color="auto" w:sz="8" w:space="0"/>
              <w:right w:val="single" w:color="auto" w:sz="8" w:space="0"/>
            </w:tcBorders>
            <w:vAlign w:val="center"/>
          </w:tcPr>
          <w:p w14:paraId="5C4BF672">
            <w:pPr>
              <w:pStyle w:val="3"/>
              <w:spacing w:line="240" w:lineRule="auto"/>
              <w:ind w:firstLine="0" w:firstLineChars="0"/>
              <w:jc w:val="center"/>
              <w:rPr>
                <w:rFonts w:ascii="Times New Roman" w:cs="Times New Roman"/>
                <w:sz w:val="21"/>
                <w:szCs w:val="21"/>
              </w:rPr>
            </w:pPr>
            <w:r>
              <w:rPr>
                <w:rFonts w:ascii="Times New Roman" w:cs="Times New Roman"/>
                <w:sz w:val="21"/>
                <w:szCs w:val="21"/>
              </w:rPr>
              <w:t>202</w:t>
            </w:r>
            <w:r>
              <w:rPr>
                <w:rFonts w:hint="eastAsia" w:ascii="Times New Roman" w:cs="Times New Roman"/>
                <w:sz w:val="21"/>
                <w:szCs w:val="21"/>
              </w:rPr>
              <w:t>3</w:t>
            </w:r>
            <w:r>
              <w:rPr>
                <w:rFonts w:ascii="Times New Roman" w:cs="Times New Roman"/>
                <w:sz w:val="21"/>
                <w:szCs w:val="21"/>
              </w:rPr>
              <w:t>-0</w:t>
            </w:r>
            <w:r>
              <w:rPr>
                <w:rFonts w:hint="eastAsia" w:ascii="Times New Roman" w:cs="Times New Roman"/>
                <w:sz w:val="21"/>
                <w:szCs w:val="21"/>
              </w:rPr>
              <w:t>6</w:t>
            </w:r>
            <w:r>
              <w:rPr>
                <w:rFonts w:ascii="Times New Roman" w:cs="Times New Roman"/>
                <w:sz w:val="21"/>
                <w:szCs w:val="21"/>
              </w:rPr>
              <w:t>-2</w:t>
            </w:r>
            <w:r>
              <w:rPr>
                <w:rFonts w:hint="eastAsia" w:ascii="Times New Roman" w:cs="Times New Roman"/>
                <w:sz w:val="21"/>
                <w:szCs w:val="21"/>
              </w:rPr>
              <w:t>7</w:t>
            </w:r>
          </w:p>
        </w:tc>
        <w:tc>
          <w:tcPr>
            <w:tcW w:w="1276" w:type="dxa"/>
            <w:tcBorders>
              <w:top w:val="single" w:color="auto" w:sz="8" w:space="0"/>
              <w:left w:val="single" w:color="auto" w:sz="8" w:space="0"/>
              <w:bottom w:val="single" w:color="auto" w:sz="8" w:space="0"/>
              <w:right w:val="single" w:color="auto" w:sz="8" w:space="0"/>
            </w:tcBorders>
            <w:vAlign w:val="center"/>
          </w:tcPr>
          <w:p w14:paraId="693A66F4">
            <w:pPr>
              <w:pStyle w:val="3"/>
              <w:spacing w:line="240" w:lineRule="auto"/>
              <w:ind w:firstLine="0" w:firstLineChars="0"/>
              <w:jc w:val="center"/>
              <w:rPr>
                <w:rFonts w:ascii="Times New Roman" w:cs="Times New Roman"/>
                <w:sz w:val="21"/>
                <w:szCs w:val="21"/>
              </w:rPr>
            </w:pPr>
            <w:r>
              <w:rPr>
                <w:rFonts w:ascii="Times New Roman" w:cs="Times New Roman"/>
                <w:sz w:val="21"/>
                <w:szCs w:val="21"/>
              </w:rPr>
              <w:t>6090473</w:t>
            </w:r>
          </w:p>
        </w:tc>
        <w:tc>
          <w:tcPr>
            <w:tcW w:w="850" w:type="dxa"/>
            <w:tcBorders>
              <w:top w:val="single" w:color="auto" w:sz="8" w:space="0"/>
              <w:left w:val="single" w:color="auto" w:sz="8" w:space="0"/>
              <w:bottom w:val="single" w:color="auto" w:sz="8" w:space="0"/>
              <w:right w:val="single" w:color="auto" w:sz="8" w:space="0"/>
            </w:tcBorders>
            <w:vAlign w:val="center"/>
          </w:tcPr>
          <w:p w14:paraId="008C7BEE">
            <w:pPr>
              <w:pStyle w:val="3"/>
              <w:spacing w:line="240" w:lineRule="auto"/>
              <w:ind w:firstLine="0" w:firstLineChars="0"/>
              <w:jc w:val="center"/>
              <w:rPr>
                <w:rFonts w:ascii="Times New Roman" w:cs="Times New Roman"/>
                <w:sz w:val="21"/>
                <w:szCs w:val="21"/>
              </w:rPr>
            </w:pPr>
            <w:r>
              <w:rPr>
                <w:rFonts w:hint="eastAsia" w:ascii="Times New Roman" w:cs="Times New Roman"/>
                <w:sz w:val="21"/>
                <w:szCs w:val="21"/>
              </w:rPr>
              <w:t>西安理工大学</w:t>
            </w:r>
          </w:p>
        </w:tc>
        <w:tc>
          <w:tcPr>
            <w:tcW w:w="1418" w:type="dxa"/>
            <w:tcBorders>
              <w:top w:val="single" w:color="auto" w:sz="8" w:space="0"/>
              <w:left w:val="single" w:color="auto" w:sz="8" w:space="0"/>
              <w:bottom w:val="single" w:color="auto" w:sz="8" w:space="0"/>
              <w:right w:val="single" w:color="auto" w:sz="8" w:space="0"/>
            </w:tcBorders>
            <w:vAlign w:val="center"/>
          </w:tcPr>
          <w:p w14:paraId="023898D8">
            <w:pPr>
              <w:pStyle w:val="3"/>
              <w:spacing w:line="300" w:lineRule="exact"/>
              <w:ind w:firstLine="0" w:firstLineChars="0"/>
              <w:jc w:val="center"/>
              <w:rPr>
                <w:rFonts w:ascii="Times New Roman" w:cs="Times New Roman"/>
                <w:sz w:val="21"/>
                <w:szCs w:val="21"/>
              </w:rPr>
            </w:pPr>
            <w:r>
              <w:rPr>
                <w:rFonts w:hint="eastAsia" w:ascii="Times New Roman" w:cs="Times New Roman"/>
                <w:sz w:val="21"/>
                <w:szCs w:val="21"/>
              </w:rPr>
              <w:t>王旭鹏</w:t>
            </w:r>
          </w:p>
          <w:p w14:paraId="4FBF8BF8">
            <w:pPr>
              <w:pStyle w:val="3"/>
              <w:spacing w:line="300" w:lineRule="exact"/>
              <w:ind w:firstLine="0" w:firstLineChars="0"/>
              <w:jc w:val="center"/>
              <w:rPr>
                <w:rFonts w:ascii="Times New Roman" w:cs="Times New Roman"/>
                <w:sz w:val="21"/>
                <w:szCs w:val="21"/>
              </w:rPr>
            </w:pPr>
            <w:r>
              <w:rPr>
                <w:rFonts w:hint="eastAsia" w:ascii="Times New Roman" w:cs="Times New Roman"/>
                <w:sz w:val="21"/>
                <w:szCs w:val="21"/>
              </w:rPr>
              <w:t>刘舒伟</w:t>
            </w:r>
          </w:p>
          <w:p w14:paraId="287B1269">
            <w:pPr>
              <w:pStyle w:val="3"/>
              <w:spacing w:line="300" w:lineRule="exact"/>
              <w:ind w:firstLine="0" w:firstLineChars="0"/>
              <w:jc w:val="center"/>
              <w:rPr>
                <w:rFonts w:ascii="Times New Roman" w:cs="Times New Roman"/>
                <w:sz w:val="21"/>
                <w:szCs w:val="21"/>
              </w:rPr>
            </w:pPr>
            <w:r>
              <w:rPr>
                <w:rFonts w:hint="eastAsia" w:ascii="Times New Roman" w:cs="Times New Roman"/>
                <w:sz w:val="21"/>
                <w:szCs w:val="21"/>
              </w:rPr>
              <w:t>刘峰峰</w:t>
            </w:r>
          </w:p>
        </w:tc>
      </w:tr>
      <w:tr w14:paraId="48145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9346" w:type="dxa"/>
            <w:gridSpan w:val="9"/>
            <w:tcBorders>
              <w:top w:val="single" w:color="auto" w:sz="8" w:space="0"/>
              <w:left w:val="single" w:color="auto" w:sz="8" w:space="0"/>
              <w:bottom w:val="single" w:color="auto" w:sz="8" w:space="0"/>
              <w:right w:val="single" w:color="auto" w:sz="8" w:space="0"/>
            </w:tcBorders>
            <w:vAlign w:val="center"/>
          </w:tcPr>
          <w:p w14:paraId="1EFC173E">
            <w:pPr>
              <w:pStyle w:val="17"/>
              <w:spacing w:line="240" w:lineRule="auto"/>
              <w:ind w:firstLine="0" w:firstLineChars="0"/>
              <w:jc w:val="left"/>
              <w:rPr>
                <w:rFonts w:ascii="Times New Roman" w:hAnsi="Times New Roman" w:cs="Times New Roman"/>
                <w:sz w:val="21"/>
                <w:szCs w:val="21"/>
              </w:rPr>
            </w:pPr>
            <w:r>
              <w:rPr>
                <w:rFonts w:ascii="Times New Roman" w:hAnsi="Times New Roman" w:cs="Times New Roman"/>
                <w:sz w:val="21"/>
                <w:szCs w:val="21"/>
              </w:rPr>
              <w:t>承诺：</w:t>
            </w:r>
            <w:bookmarkStart w:id="1" w:name="_Hlk2875429"/>
            <w:r>
              <w:rPr>
                <w:rFonts w:ascii="Times New Roman" w:hAnsi="Times New Roman" w:cs="Times New Roman"/>
                <w:sz w:val="21"/>
                <w:szCs w:val="21"/>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1"/>
          </w:p>
        </w:tc>
      </w:tr>
    </w:tbl>
    <w:p w14:paraId="4F53CA6C">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主要完成人情况：</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1134"/>
        <w:gridCol w:w="1275"/>
        <w:gridCol w:w="1134"/>
        <w:gridCol w:w="1134"/>
        <w:gridCol w:w="2694"/>
      </w:tblGrid>
      <w:tr w14:paraId="77FF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04" w:type="dxa"/>
            <w:vAlign w:val="center"/>
          </w:tcPr>
          <w:p w14:paraId="5C896F0B">
            <w:pPr>
              <w:jc w:val="center"/>
              <w:rPr>
                <w:rFonts w:ascii="Times New Roman" w:hAnsi="Times New Roman" w:cs="Times New Roman"/>
                <w:szCs w:val="21"/>
              </w:rPr>
            </w:pPr>
            <w:r>
              <w:rPr>
                <w:rFonts w:ascii="Times New Roman" w:hAnsi="Times New Roman" w:cs="Times New Roman"/>
                <w:szCs w:val="21"/>
              </w:rPr>
              <w:t>排名</w:t>
            </w:r>
          </w:p>
        </w:tc>
        <w:tc>
          <w:tcPr>
            <w:tcW w:w="851" w:type="dxa"/>
            <w:vAlign w:val="center"/>
          </w:tcPr>
          <w:p w14:paraId="1F75E2B9">
            <w:pPr>
              <w:jc w:val="center"/>
              <w:rPr>
                <w:rFonts w:ascii="Times New Roman" w:hAnsi="Times New Roman" w:cs="Times New Roman"/>
                <w:szCs w:val="21"/>
              </w:rPr>
            </w:pPr>
            <w:r>
              <w:rPr>
                <w:rFonts w:ascii="Times New Roman" w:hAnsi="Times New Roman" w:cs="Times New Roman"/>
                <w:szCs w:val="21"/>
              </w:rPr>
              <w:t>姓名</w:t>
            </w:r>
          </w:p>
        </w:tc>
        <w:tc>
          <w:tcPr>
            <w:tcW w:w="1134" w:type="dxa"/>
            <w:vAlign w:val="center"/>
          </w:tcPr>
          <w:p w14:paraId="08879200">
            <w:pPr>
              <w:jc w:val="center"/>
              <w:rPr>
                <w:rFonts w:ascii="Times New Roman" w:hAnsi="Times New Roman" w:cs="Times New Roman"/>
                <w:szCs w:val="21"/>
              </w:rPr>
            </w:pPr>
            <w:r>
              <w:rPr>
                <w:rFonts w:ascii="Times New Roman" w:hAnsi="Times New Roman" w:cs="Times New Roman"/>
                <w:szCs w:val="21"/>
              </w:rPr>
              <w:t>技术职称</w:t>
            </w:r>
          </w:p>
        </w:tc>
        <w:tc>
          <w:tcPr>
            <w:tcW w:w="1275" w:type="dxa"/>
            <w:vAlign w:val="center"/>
          </w:tcPr>
          <w:p w14:paraId="53F8C5B8">
            <w:pPr>
              <w:jc w:val="center"/>
              <w:rPr>
                <w:rFonts w:ascii="Times New Roman" w:hAnsi="Times New Roman" w:cs="Times New Roman"/>
                <w:szCs w:val="21"/>
              </w:rPr>
            </w:pPr>
            <w:r>
              <w:rPr>
                <w:rFonts w:ascii="Times New Roman" w:hAnsi="Times New Roman" w:cs="Times New Roman"/>
                <w:szCs w:val="21"/>
              </w:rPr>
              <w:t>行政职务</w:t>
            </w:r>
          </w:p>
        </w:tc>
        <w:tc>
          <w:tcPr>
            <w:tcW w:w="1134" w:type="dxa"/>
            <w:vAlign w:val="center"/>
          </w:tcPr>
          <w:p w14:paraId="09C5F4C5">
            <w:pPr>
              <w:jc w:val="center"/>
              <w:rPr>
                <w:rFonts w:ascii="Times New Roman" w:hAnsi="Times New Roman" w:cs="Times New Roman"/>
                <w:szCs w:val="21"/>
              </w:rPr>
            </w:pPr>
            <w:r>
              <w:rPr>
                <w:rFonts w:ascii="Times New Roman" w:hAnsi="Times New Roman" w:cs="Times New Roman"/>
                <w:szCs w:val="21"/>
              </w:rPr>
              <w:t>工作单位</w:t>
            </w:r>
          </w:p>
        </w:tc>
        <w:tc>
          <w:tcPr>
            <w:tcW w:w="1134" w:type="dxa"/>
            <w:vAlign w:val="center"/>
          </w:tcPr>
          <w:p w14:paraId="0A4BE3A4">
            <w:pPr>
              <w:jc w:val="center"/>
              <w:rPr>
                <w:rFonts w:ascii="Times New Roman" w:hAnsi="Times New Roman" w:cs="Times New Roman"/>
                <w:szCs w:val="21"/>
              </w:rPr>
            </w:pPr>
            <w:r>
              <w:rPr>
                <w:rFonts w:ascii="Times New Roman" w:hAnsi="Times New Roman" w:cs="Times New Roman"/>
                <w:szCs w:val="21"/>
              </w:rPr>
              <w:t>完成单位</w:t>
            </w:r>
          </w:p>
        </w:tc>
        <w:tc>
          <w:tcPr>
            <w:tcW w:w="2694" w:type="dxa"/>
            <w:vAlign w:val="center"/>
          </w:tcPr>
          <w:p w14:paraId="1C68B54A">
            <w:pPr>
              <w:jc w:val="center"/>
              <w:rPr>
                <w:rFonts w:ascii="Times New Roman" w:hAnsi="Times New Roman" w:cs="Times New Roman"/>
                <w:szCs w:val="21"/>
              </w:rPr>
            </w:pPr>
            <w:r>
              <w:rPr>
                <w:rFonts w:ascii="Times New Roman" w:hAnsi="Times New Roman" w:cs="Times New Roman"/>
                <w:szCs w:val="21"/>
              </w:rPr>
              <w:t>对本项目的贡献</w:t>
            </w:r>
          </w:p>
        </w:tc>
      </w:tr>
      <w:tr w14:paraId="2DC0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4" w:type="dxa"/>
            <w:vAlign w:val="center"/>
          </w:tcPr>
          <w:p w14:paraId="24A5B6A9">
            <w:pPr>
              <w:jc w:val="center"/>
              <w:rPr>
                <w:rFonts w:ascii="Times New Roman" w:hAnsi="Times New Roman" w:cs="Times New Roman"/>
                <w:szCs w:val="21"/>
              </w:rPr>
            </w:pPr>
            <w:r>
              <w:rPr>
                <w:rFonts w:ascii="Times New Roman" w:hAnsi="Times New Roman" w:cs="Times New Roman"/>
                <w:szCs w:val="21"/>
              </w:rPr>
              <w:t>1</w:t>
            </w:r>
          </w:p>
        </w:tc>
        <w:tc>
          <w:tcPr>
            <w:tcW w:w="851" w:type="dxa"/>
            <w:vAlign w:val="center"/>
          </w:tcPr>
          <w:p w14:paraId="045D3A27">
            <w:pPr>
              <w:jc w:val="center"/>
              <w:rPr>
                <w:rFonts w:ascii="Times New Roman" w:hAnsi="Times New Roman" w:cs="Times New Roman"/>
                <w:szCs w:val="21"/>
              </w:rPr>
            </w:pPr>
            <w:r>
              <w:rPr>
                <w:rFonts w:ascii="Times New Roman" w:hAnsi="Times New Roman" w:cs="Times New Roman"/>
              </w:rPr>
              <w:t>王旭鹏</w:t>
            </w:r>
          </w:p>
        </w:tc>
        <w:tc>
          <w:tcPr>
            <w:tcW w:w="1134" w:type="dxa"/>
            <w:vAlign w:val="center"/>
          </w:tcPr>
          <w:p w14:paraId="078CABF5">
            <w:pPr>
              <w:jc w:val="center"/>
              <w:rPr>
                <w:rFonts w:ascii="Times New Roman" w:hAnsi="Times New Roman" w:cs="Times New Roman"/>
                <w:szCs w:val="21"/>
              </w:rPr>
            </w:pPr>
            <w:r>
              <w:rPr>
                <w:rFonts w:ascii="Times New Roman" w:hAnsi="Times New Roman" w:cs="Times New Roman"/>
                <w:szCs w:val="21"/>
              </w:rPr>
              <w:t>教授</w:t>
            </w:r>
          </w:p>
        </w:tc>
        <w:tc>
          <w:tcPr>
            <w:tcW w:w="1275" w:type="dxa"/>
            <w:vAlign w:val="center"/>
          </w:tcPr>
          <w:p w14:paraId="3AAD9BEA">
            <w:pPr>
              <w:ind w:left="-105" w:leftChars="-50" w:right="-105" w:rightChars="-50"/>
              <w:jc w:val="center"/>
              <w:rPr>
                <w:rFonts w:ascii="Times New Roman" w:hAnsi="Times New Roman" w:cs="Times New Roman"/>
                <w:szCs w:val="21"/>
              </w:rPr>
            </w:pPr>
            <w:r>
              <w:rPr>
                <w:rFonts w:ascii="Times New Roman" w:hAnsi="Times New Roman" w:cs="Times New Roman"/>
                <w:szCs w:val="21"/>
              </w:rPr>
              <w:t>副院长</w:t>
            </w:r>
          </w:p>
        </w:tc>
        <w:tc>
          <w:tcPr>
            <w:tcW w:w="1134" w:type="dxa"/>
            <w:vAlign w:val="center"/>
          </w:tcPr>
          <w:p w14:paraId="3143258B">
            <w:pPr>
              <w:jc w:val="center"/>
              <w:rPr>
                <w:rFonts w:ascii="Times New Roman" w:hAnsi="Times New Roman" w:cs="Times New Roman"/>
                <w:szCs w:val="21"/>
              </w:rPr>
            </w:pPr>
            <w:r>
              <w:rPr>
                <w:rFonts w:ascii="Times New Roman" w:hAnsi="Times New Roman" w:cs="Times New Roman"/>
                <w:szCs w:val="21"/>
              </w:rPr>
              <w:t>西安理工大学</w:t>
            </w:r>
          </w:p>
        </w:tc>
        <w:tc>
          <w:tcPr>
            <w:tcW w:w="1134" w:type="dxa"/>
            <w:vAlign w:val="center"/>
          </w:tcPr>
          <w:p w14:paraId="78040E8C">
            <w:pPr>
              <w:jc w:val="center"/>
              <w:rPr>
                <w:rFonts w:ascii="Times New Roman" w:hAnsi="Times New Roman" w:cs="Times New Roman"/>
                <w:szCs w:val="21"/>
              </w:rPr>
            </w:pPr>
            <w:r>
              <w:rPr>
                <w:rFonts w:ascii="Times New Roman" w:hAnsi="Times New Roman" w:cs="Times New Roman"/>
                <w:szCs w:val="21"/>
              </w:rPr>
              <w:t>西安理工大学</w:t>
            </w:r>
          </w:p>
        </w:tc>
        <w:tc>
          <w:tcPr>
            <w:tcW w:w="2694" w:type="dxa"/>
            <w:vAlign w:val="center"/>
          </w:tcPr>
          <w:p w14:paraId="4EAF14E2">
            <w:pPr>
              <w:pStyle w:val="3"/>
              <w:spacing w:line="240" w:lineRule="auto"/>
              <w:ind w:firstLine="0" w:firstLineChars="0"/>
              <w:rPr>
                <w:rFonts w:ascii="Times New Roman" w:cs="Times New Roman"/>
                <w:szCs w:val="21"/>
              </w:rPr>
            </w:pPr>
            <w:r>
              <w:rPr>
                <w:rFonts w:hint="eastAsia" w:ascii="Times New Roman" w:cs="Times New Roman"/>
                <w:sz w:val="21"/>
              </w:rPr>
              <w:t>负责项目整体研究方案的创新构想与实施，建立了三维编织复合材料单胞参数化模型及设计系统。</w:t>
            </w:r>
          </w:p>
        </w:tc>
      </w:tr>
      <w:tr w14:paraId="78EE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vAlign w:val="center"/>
          </w:tcPr>
          <w:p w14:paraId="5FDE9A9A">
            <w:pPr>
              <w:jc w:val="center"/>
              <w:rPr>
                <w:rFonts w:ascii="Times New Roman" w:hAnsi="Times New Roman" w:cs="Times New Roman"/>
                <w:szCs w:val="21"/>
              </w:rPr>
            </w:pPr>
            <w:r>
              <w:rPr>
                <w:rFonts w:ascii="Times New Roman" w:hAnsi="Times New Roman" w:cs="Times New Roman"/>
                <w:szCs w:val="21"/>
              </w:rPr>
              <w:t>2</w:t>
            </w:r>
          </w:p>
        </w:tc>
        <w:tc>
          <w:tcPr>
            <w:tcW w:w="851" w:type="dxa"/>
            <w:vAlign w:val="center"/>
          </w:tcPr>
          <w:p w14:paraId="79DDDF08">
            <w:pPr>
              <w:jc w:val="center"/>
              <w:rPr>
                <w:rFonts w:ascii="Times New Roman" w:hAnsi="Times New Roman" w:cs="Times New Roman"/>
                <w:szCs w:val="21"/>
              </w:rPr>
            </w:pPr>
            <w:r>
              <w:rPr>
                <w:rFonts w:ascii="Times New Roman" w:hAnsi="Times New Roman" w:cs="Times New Roman"/>
              </w:rPr>
              <w:t>佟瑞庭</w:t>
            </w:r>
          </w:p>
        </w:tc>
        <w:tc>
          <w:tcPr>
            <w:tcW w:w="1134" w:type="dxa"/>
            <w:vAlign w:val="center"/>
          </w:tcPr>
          <w:p w14:paraId="4FC234FC">
            <w:pPr>
              <w:ind w:left="-105" w:leftChars="-50" w:right="-105" w:rightChars="-50"/>
              <w:jc w:val="center"/>
              <w:rPr>
                <w:rFonts w:ascii="Times New Roman" w:hAnsi="Times New Roman" w:cs="Times New Roman"/>
                <w:szCs w:val="21"/>
              </w:rPr>
            </w:pPr>
            <w:r>
              <w:rPr>
                <w:rFonts w:ascii="Times New Roman" w:hAnsi="Times New Roman" w:cs="Times New Roman"/>
                <w:szCs w:val="21"/>
              </w:rPr>
              <w:t>教授</w:t>
            </w:r>
          </w:p>
        </w:tc>
        <w:tc>
          <w:tcPr>
            <w:tcW w:w="1275" w:type="dxa"/>
            <w:vAlign w:val="center"/>
          </w:tcPr>
          <w:p w14:paraId="687783C8">
            <w:pPr>
              <w:jc w:val="center"/>
              <w:rPr>
                <w:rFonts w:ascii="Times New Roman" w:hAnsi="Times New Roman" w:cs="Times New Roman"/>
                <w:szCs w:val="21"/>
              </w:rPr>
            </w:pPr>
            <w:r>
              <w:rPr>
                <w:rFonts w:ascii="Times New Roman" w:hAnsi="Times New Roman" w:cs="Times New Roman"/>
                <w:szCs w:val="21"/>
              </w:rPr>
              <w:t>无</w:t>
            </w:r>
          </w:p>
        </w:tc>
        <w:tc>
          <w:tcPr>
            <w:tcW w:w="1134" w:type="dxa"/>
            <w:vAlign w:val="center"/>
          </w:tcPr>
          <w:p w14:paraId="4C07807F">
            <w:pPr>
              <w:jc w:val="center"/>
              <w:rPr>
                <w:rFonts w:ascii="Times New Roman" w:hAnsi="Times New Roman" w:cs="Times New Roman"/>
                <w:szCs w:val="21"/>
              </w:rPr>
            </w:pPr>
            <w:r>
              <w:rPr>
                <w:rFonts w:ascii="Times New Roman" w:hAnsi="Times New Roman" w:cs="Times New Roman"/>
                <w:szCs w:val="21"/>
              </w:rPr>
              <w:t>西北工业大学</w:t>
            </w:r>
          </w:p>
        </w:tc>
        <w:tc>
          <w:tcPr>
            <w:tcW w:w="1134" w:type="dxa"/>
            <w:vAlign w:val="center"/>
          </w:tcPr>
          <w:p w14:paraId="56D9771B">
            <w:pPr>
              <w:jc w:val="center"/>
              <w:rPr>
                <w:rFonts w:ascii="Times New Roman" w:hAnsi="Times New Roman" w:cs="Times New Roman"/>
                <w:szCs w:val="21"/>
              </w:rPr>
            </w:pPr>
            <w:r>
              <w:rPr>
                <w:rFonts w:ascii="Times New Roman" w:hAnsi="Times New Roman" w:cs="Times New Roman"/>
                <w:szCs w:val="21"/>
              </w:rPr>
              <w:t>西北工业大学</w:t>
            </w:r>
          </w:p>
        </w:tc>
        <w:tc>
          <w:tcPr>
            <w:tcW w:w="2694" w:type="dxa"/>
            <w:vAlign w:val="center"/>
          </w:tcPr>
          <w:p w14:paraId="6FBB2105">
            <w:pPr>
              <w:pStyle w:val="3"/>
              <w:spacing w:line="240" w:lineRule="auto"/>
              <w:ind w:firstLine="0" w:firstLineChars="0"/>
              <w:rPr>
                <w:rFonts w:ascii="Times New Roman" w:cs="Times New Roman"/>
                <w:sz w:val="21"/>
                <w:szCs w:val="21"/>
              </w:rPr>
            </w:pPr>
            <w:r>
              <w:rPr>
                <w:rFonts w:hint="eastAsia" w:ascii="Times New Roman" w:cs="Times New Roman"/>
                <w:sz w:val="21"/>
                <w:szCs w:val="21"/>
              </w:rPr>
              <w:t>提出单胞模型中纱线与局部极坐标系之间的角度计算公式，力</w:t>
            </w:r>
            <w:bookmarkStart w:id="2" w:name="_GoBack"/>
            <w:bookmarkEnd w:id="2"/>
            <w:r>
              <w:rPr>
                <w:rFonts w:hint="eastAsia" w:ascii="Times New Roman" w:cs="Times New Roman"/>
                <w:sz w:val="21"/>
                <w:szCs w:val="21"/>
              </w:rPr>
              <w:t>学性能数值预测模型。</w:t>
            </w:r>
          </w:p>
        </w:tc>
      </w:tr>
      <w:tr w14:paraId="5685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4" w:type="dxa"/>
            <w:vAlign w:val="center"/>
          </w:tcPr>
          <w:p w14:paraId="7815CEBC">
            <w:pPr>
              <w:jc w:val="center"/>
              <w:rPr>
                <w:rFonts w:ascii="Times New Roman" w:hAnsi="Times New Roman" w:cs="Times New Roman"/>
                <w:szCs w:val="21"/>
              </w:rPr>
            </w:pPr>
            <w:r>
              <w:rPr>
                <w:rFonts w:ascii="Times New Roman" w:hAnsi="Times New Roman" w:cs="Times New Roman"/>
                <w:szCs w:val="21"/>
              </w:rPr>
              <w:t>3</w:t>
            </w:r>
          </w:p>
        </w:tc>
        <w:tc>
          <w:tcPr>
            <w:tcW w:w="851" w:type="dxa"/>
            <w:vAlign w:val="center"/>
          </w:tcPr>
          <w:p w14:paraId="77A8FFCC">
            <w:pPr>
              <w:jc w:val="center"/>
              <w:rPr>
                <w:rFonts w:ascii="Times New Roman" w:hAnsi="Times New Roman" w:cs="Times New Roman"/>
                <w:szCs w:val="21"/>
              </w:rPr>
            </w:pPr>
            <w:r>
              <w:rPr>
                <w:rFonts w:ascii="Times New Roman" w:hAnsi="Times New Roman" w:cs="Times New Roman"/>
                <w:szCs w:val="21"/>
              </w:rPr>
              <w:t>万琦</w:t>
            </w:r>
          </w:p>
        </w:tc>
        <w:tc>
          <w:tcPr>
            <w:tcW w:w="1134" w:type="dxa"/>
            <w:vAlign w:val="center"/>
          </w:tcPr>
          <w:p w14:paraId="296A3EE7">
            <w:pPr>
              <w:jc w:val="center"/>
              <w:rPr>
                <w:rFonts w:ascii="Times New Roman" w:hAnsi="Times New Roman" w:cs="Times New Roman"/>
                <w:szCs w:val="21"/>
              </w:rPr>
            </w:pPr>
            <w:r>
              <w:rPr>
                <w:rFonts w:ascii="Times New Roman" w:hAnsi="Times New Roman" w:cs="Times New Roman"/>
              </w:rPr>
              <w:t>讲师</w:t>
            </w:r>
          </w:p>
        </w:tc>
        <w:tc>
          <w:tcPr>
            <w:tcW w:w="1275" w:type="dxa"/>
            <w:vAlign w:val="center"/>
          </w:tcPr>
          <w:p w14:paraId="6BFBFF41">
            <w:pPr>
              <w:jc w:val="center"/>
              <w:rPr>
                <w:rFonts w:ascii="Times New Roman" w:hAnsi="Times New Roman" w:cs="Times New Roman"/>
                <w:szCs w:val="21"/>
              </w:rPr>
            </w:pPr>
            <w:r>
              <w:rPr>
                <w:rFonts w:ascii="Times New Roman" w:hAnsi="Times New Roman" w:cs="Times New Roman"/>
                <w:szCs w:val="21"/>
              </w:rPr>
              <w:t>无</w:t>
            </w:r>
          </w:p>
        </w:tc>
        <w:tc>
          <w:tcPr>
            <w:tcW w:w="1134" w:type="dxa"/>
            <w:vAlign w:val="center"/>
          </w:tcPr>
          <w:p w14:paraId="3D7C4A90">
            <w:pPr>
              <w:jc w:val="center"/>
              <w:rPr>
                <w:rFonts w:ascii="Times New Roman" w:hAnsi="Times New Roman" w:cs="Times New Roman"/>
                <w:szCs w:val="21"/>
              </w:rPr>
            </w:pPr>
            <w:r>
              <w:rPr>
                <w:rFonts w:ascii="Times New Roman" w:hAnsi="Times New Roman" w:cs="Times New Roman"/>
                <w:szCs w:val="21"/>
              </w:rPr>
              <w:t>西北工业大学</w:t>
            </w:r>
          </w:p>
        </w:tc>
        <w:tc>
          <w:tcPr>
            <w:tcW w:w="1134" w:type="dxa"/>
            <w:vAlign w:val="center"/>
          </w:tcPr>
          <w:p w14:paraId="64454A28">
            <w:pPr>
              <w:jc w:val="center"/>
              <w:rPr>
                <w:rFonts w:ascii="Times New Roman" w:hAnsi="Times New Roman" w:cs="Times New Roman"/>
                <w:szCs w:val="21"/>
              </w:rPr>
            </w:pPr>
            <w:r>
              <w:rPr>
                <w:rFonts w:ascii="Times New Roman" w:hAnsi="Times New Roman" w:cs="Times New Roman"/>
                <w:szCs w:val="21"/>
              </w:rPr>
              <w:t>西安理工大学</w:t>
            </w:r>
          </w:p>
        </w:tc>
        <w:tc>
          <w:tcPr>
            <w:tcW w:w="2694" w:type="dxa"/>
            <w:vAlign w:val="center"/>
          </w:tcPr>
          <w:p w14:paraId="513AC42F">
            <w:pPr>
              <w:rPr>
                <w:rFonts w:ascii="Times New Roman" w:hAnsi="Times New Roman" w:cs="Times New Roman"/>
                <w:szCs w:val="21"/>
              </w:rPr>
            </w:pPr>
            <w:r>
              <w:rPr>
                <w:rFonts w:hint="eastAsia" w:ascii="Times New Roman" w:hAnsi="Times New Roman" w:cs="Times New Roman"/>
              </w:rPr>
              <w:t>利用本模型充分研究多种编织参数对复合材料力学性能的影响。</w:t>
            </w:r>
          </w:p>
        </w:tc>
      </w:tr>
      <w:tr w14:paraId="0042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4" w:type="dxa"/>
            <w:vAlign w:val="center"/>
          </w:tcPr>
          <w:p w14:paraId="4E723424">
            <w:pPr>
              <w:jc w:val="center"/>
              <w:rPr>
                <w:rFonts w:ascii="Times New Roman" w:hAnsi="Times New Roman" w:cs="Times New Roman"/>
                <w:szCs w:val="21"/>
              </w:rPr>
            </w:pPr>
            <w:r>
              <w:rPr>
                <w:rFonts w:ascii="Times New Roman" w:hAnsi="Times New Roman" w:cs="Times New Roman"/>
                <w:szCs w:val="21"/>
              </w:rPr>
              <w:t>4</w:t>
            </w:r>
          </w:p>
        </w:tc>
        <w:tc>
          <w:tcPr>
            <w:tcW w:w="851" w:type="dxa"/>
            <w:vAlign w:val="center"/>
          </w:tcPr>
          <w:p w14:paraId="0E472205">
            <w:pPr>
              <w:jc w:val="center"/>
              <w:rPr>
                <w:rFonts w:ascii="Times New Roman" w:hAnsi="Times New Roman" w:cs="Times New Roman"/>
                <w:szCs w:val="21"/>
              </w:rPr>
            </w:pPr>
            <w:r>
              <w:rPr>
                <w:rFonts w:ascii="Times New Roman" w:hAnsi="Times New Roman" w:cs="Times New Roman"/>
              </w:rPr>
              <w:t>张卫亮</w:t>
            </w:r>
          </w:p>
        </w:tc>
        <w:tc>
          <w:tcPr>
            <w:tcW w:w="1134" w:type="dxa"/>
            <w:vAlign w:val="center"/>
          </w:tcPr>
          <w:p w14:paraId="59F0E498">
            <w:pPr>
              <w:jc w:val="center"/>
              <w:rPr>
                <w:rFonts w:ascii="Times New Roman" w:hAnsi="Times New Roman" w:cs="Times New Roman"/>
                <w:szCs w:val="21"/>
              </w:rPr>
            </w:pPr>
            <w:r>
              <w:rPr>
                <w:rFonts w:ascii="Times New Roman" w:hAnsi="Times New Roman" w:cs="Times New Roman"/>
              </w:rPr>
              <w:t>讲师</w:t>
            </w:r>
          </w:p>
        </w:tc>
        <w:tc>
          <w:tcPr>
            <w:tcW w:w="1275" w:type="dxa"/>
            <w:vAlign w:val="center"/>
          </w:tcPr>
          <w:p w14:paraId="097E7FB4">
            <w:pPr>
              <w:jc w:val="center"/>
              <w:rPr>
                <w:rFonts w:ascii="Times New Roman" w:hAnsi="Times New Roman" w:cs="Times New Roman"/>
                <w:szCs w:val="21"/>
              </w:rPr>
            </w:pPr>
            <w:r>
              <w:rPr>
                <w:rFonts w:ascii="Times New Roman" w:hAnsi="Times New Roman" w:cs="Times New Roman"/>
                <w:szCs w:val="21"/>
              </w:rPr>
              <w:t>无</w:t>
            </w:r>
          </w:p>
        </w:tc>
        <w:tc>
          <w:tcPr>
            <w:tcW w:w="1134" w:type="dxa"/>
            <w:vAlign w:val="center"/>
          </w:tcPr>
          <w:p w14:paraId="54F5BFC1">
            <w:pPr>
              <w:jc w:val="center"/>
              <w:rPr>
                <w:rFonts w:ascii="Times New Roman" w:hAnsi="Times New Roman" w:cs="Times New Roman"/>
                <w:szCs w:val="21"/>
              </w:rPr>
            </w:pPr>
            <w:r>
              <w:rPr>
                <w:rFonts w:ascii="Times New Roman" w:hAnsi="Times New Roman" w:cs="Times New Roman"/>
              </w:rPr>
              <w:t>宝鸡文理学院</w:t>
            </w:r>
          </w:p>
        </w:tc>
        <w:tc>
          <w:tcPr>
            <w:tcW w:w="1134" w:type="dxa"/>
            <w:vAlign w:val="center"/>
          </w:tcPr>
          <w:p w14:paraId="72CA451F">
            <w:pPr>
              <w:jc w:val="center"/>
              <w:rPr>
                <w:rFonts w:ascii="Times New Roman" w:hAnsi="Times New Roman" w:cs="Times New Roman"/>
                <w:szCs w:val="21"/>
              </w:rPr>
            </w:pPr>
            <w:r>
              <w:rPr>
                <w:rFonts w:ascii="Times New Roman" w:hAnsi="Times New Roman" w:cs="Times New Roman"/>
              </w:rPr>
              <w:t>宝鸡文理学院</w:t>
            </w:r>
          </w:p>
        </w:tc>
        <w:tc>
          <w:tcPr>
            <w:tcW w:w="2694" w:type="dxa"/>
            <w:vAlign w:val="center"/>
          </w:tcPr>
          <w:p w14:paraId="54CAB9AF">
            <w:pPr>
              <w:rPr>
                <w:rFonts w:ascii="Times New Roman" w:hAnsi="Times New Roman" w:cs="Times New Roman"/>
                <w:szCs w:val="21"/>
              </w:rPr>
            </w:pPr>
            <w:r>
              <w:rPr>
                <w:rFonts w:hint="eastAsia" w:ascii="Times New Roman" w:hAnsi="Times New Roman" w:cs="Times New Roman"/>
              </w:rPr>
              <w:t>提出了材料纹理等参数对平均磨损和磨合阶段的影响规律，实现了接触磨损特性建模及数值模拟。</w:t>
            </w:r>
          </w:p>
        </w:tc>
      </w:tr>
      <w:tr w14:paraId="589B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vAlign w:val="center"/>
          </w:tcPr>
          <w:p w14:paraId="0D56345A">
            <w:pPr>
              <w:jc w:val="center"/>
              <w:rPr>
                <w:rFonts w:ascii="Times New Roman" w:hAnsi="Times New Roman" w:cs="Times New Roman"/>
                <w:szCs w:val="21"/>
              </w:rPr>
            </w:pPr>
            <w:r>
              <w:rPr>
                <w:rFonts w:ascii="Times New Roman" w:hAnsi="Times New Roman" w:cs="Times New Roman"/>
                <w:szCs w:val="21"/>
              </w:rPr>
              <w:t>5</w:t>
            </w:r>
          </w:p>
        </w:tc>
        <w:tc>
          <w:tcPr>
            <w:tcW w:w="851" w:type="dxa"/>
            <w:vAlign w:val="center"/>
          </w:tcPr>
          <w:p w14:paraId="3F23106D">
            <w:pPr>
              <w:jc w:val="center"/>
              <w:rPr>
                <w:rFonts w:ascii="Times New Roman" w:hAnsi="Times New Roman" w:cs="Times New Roman"/>
                <w:szCs w:val="21"/>
              </w:rPr>
            </w:pPr>
            <w:r>
              <w:rPr>
                <w:rFonts w:ascii="Times New Roman" w:hAnsi="Times New Roman" w:cs="Times New Roman"/>
              </w:rPr>
              <w:t>杜永峰</w:t>
            </w:r>
          </w:p>
        </w:tc>
        <w:tc>
          <w:tcPr>
            <w:tcW w:w="1134" w:type="dxa"/>
            <w:vAlign w:val="center"/>
          </w:tcPr>
          <w:p w14:paraId="271B903F">
            <w:pPr>
              <w:ind w:left="-105" w:leftChars="-50" w:right="-105" w:rightChars="-50"/>
              <w:jc w:val="center"/>
              <w:rPr>
                <w:rFonts w:ascii="Times New Roman" w:hAnsi="Times New Roman" w:cs="Times New Roman"/>
              </w:rPr>
            </w:pPr>
            <w:r>
              <w:rPr>
                <w:rFonts w:hint="eastAsia" w:ascii="Times New Roman" w:hAnsi="Times New Roman" w:cs="Times New Roman"/>
              </w:rPr>
              <w:t>研究员</w:t>
            </w:r>
          </w:p>
          <w:p w14:paraId="3F3A0280">
            <w:pPr>
              <w:ind w:left="-105" w:leftChars="-50" w:right="-105" w:rightChars="-50"/>
              <w:jc w:val="center"/>
              <w:rPr>
                <w:rFonts w:ascii="Times New Roman" w:hAnsi="Times New Roman" w:cs="Times New Roman"/>
                <w:szCs w:val="21"/>
              </w:rPr>
            </w:pPr>
            <w:r>
              <w:rPr>
                <w:rFonts w:hint="eastAsia" w:ascii="Times New Roman" w:hAnsi="Times New Roman" w:cs="Times New Roman"/>
              </w:rPr>
              <w:t>级高工</w:t>
            </w:r>
          </w:p>
        </w:tc>
        <w:tc>
          <w:tcPr>
            <w:tcW w:w="1275" w:type="dxa"/>
            <w:vAlign w:val="center"/>
          </w:tcPr>
          <w:p w14:paraId="2F7EBC0C">
            <w:pPr>
              <w:jc w:val="center"/>
              <w:rPr>
                <w:rFonts w:ascii="Times New Roman" w:hAnsi="Times New Roman" w:cs="Times New Roman"/>
                <w:szCs w:val="21"/>
              </w:rPr>
            </w:pPr>
            <w:r>
              <w:rPr>
                <w:rFonts w:ascii="Times New Roman" w:hAnsi="Times New Roman" w:cs="Times New Roman"/>
                <w:szCs w:val="21"/>
              </w:rPr>
              <w:t>无</w:t>
            </w:r>
          </w:p>
        </w:tc>
        <w:tc>
          <w:tcPr>
            <w:tcW w:w="1134" w:type="dxa"/>
            <w:vAlign w:val="center"/>
          </w:tcPr>
          <w:p w14:paraId="2C00E024">
            <w:pPr>
              <w:jc w:val="center"/>
              <w:rPr>
                <w:rFonts w:ascii="Times New Roman" w:hAnsi="Times New Roman" w:cs="Times New Roman"/>
                <w:szCs w:val="21"/>
              </w:rPr>
            </w:pPr>
            <w:r>
              <w:rPr>
                <w:rFonts w:ascii="Times New Roman" w:hAnsi="Times New Roman" w:cs="Times New Roman"/>
              </w:rPr>
              <w:t>庆安集团有限公司</w:t>
            </w:r>
          </w:p>
        </w:tc>
        <w:tc>
          <w:tcPr>
            <w:tcW w:w="1134" w:type="dxa"/>
            <w:vAlign w:val="center"/>
          </w:tcPr>
          <w:p w14:paraId="38A39F5E">
            <w:pPr>
              <w:jc w:val="center"/>
              <w:rPr>
                <w:rFonts w:ascii="Times New Roman" w:hAnsi="Times New Roman" w:cs="Times New Roman"/>
                <w:szCs w:val="21"/>
              </w:rPr>
            </w:pPr>
            <w:r>
              <w:rPr>
                <w:rFonts w:ascii="Times New Roman" w:hAnsi="Times New Roman" w:cs="Times New Roman"/>
              </w:rPr>
              <w:t>庆安集团有限公司</w:t>
            </w:r>
          </w:p>
        </w:tc>
        <w:tc>
          <w:tcPr>
            <w:tcW w:w="2694" w:type="dxa"/>
            <w:vAlign w:val="center"/>
          </w:tcPr>
          <w:p w14:paraId="7825AE44">
            <w:pPr>
              <w:rPr>
                <w:rFonts w:ascii="Times New Roman" w:hAnsi="Times New Roman" w:cs="Times New Roman"/>
                <w:szCs w:val="21"/>
              </w:rPr>
            </w:pPr>
            <w:r>
              <w:rPr>
                <w:rFonts w:hint="eastAsia" w:ascii="Times New Roman" w:hAnsi="Times New Roman" w:cs="Times New Roman"/>
              </w:rPr>
              <w:t>研究材料多项因素对磨合阶段的影响以及对箱体编织模型的分类。</w:t>
            </w:r>
          </w:p>
        </w:tc>
      </w:tr>
      <w:tr w14:paraId="7664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vAlign w:val="center"/>
          </w:tcPr>
          <w:p w14:paraId="5901CF7B">
            <w:pPr>
              <w:jc w:val="center"/>
              <w:rPr>
                <w:rFonts w:ascii="Times New Roman" w:hAnsi="Times New Roman" w:cs="Times New Roman"/>
                <w:szCs w:val="21"/>
              </w:rPr>
            </w:pPr>
            <w:r>
              <w:rPr>
                <w:rFonts w:ascii="Times New Roman" w:hAnsi="Times New Roman" w:cs="Times New Roman"/>
                <w:szCs w:val="21"/>
              </w:rPr>
              <w:t>6</w:t>
            </w:r>
          </w:p>
        </w:tc>
        <w:tc>
          <w:tcPr>
            <w:tcW w:w="851" w:type="dxa"/>
            <w:vAlign w:val="center"/>
          </w:tcPr>
          <w:p w14:paraId="358185A4">
            <w:pPr>
              <w:jc w:val="center"/>
              <w:rPr>
                <w:rFonts w:ascii="Times New Roman" w:hAnsi="Times New Roman" w:cs="Times New Roman"/>
                <w:szCs w:val="21"/>
              </w:rPr>
            </w:pPr>
            <w:r>
              <w:rPr>
                <w:rFonts w:ascii="Times New Roman" w:hAnsi="Times New Roman" w:cs="Times New Roman"/>
              </w:rPr>
              <w:t>唐欣尧</w:t>
            </w:r>
          </w:p>
        </w:tc>
        <w:tc>
          <w:tcPr>
            <w:tcW w:w="1134" w:type="dxa"/>
            <w:vAlign w:val="center"/>
          </w:tcPr>
          <w:p w14:paraId="44F0A3E4">
            <w:pPr>
              <w:jc w:val="center"/>
              <w:rPr>
                <w:rFonts w:ascii="Times New Roman" w:hAnsi="Times New Roman" w:cs="Times New Roman"/>
                <w:szCs w:val="21"/>
              </w:rPr>
            </w:pPr>
            <w:r>
              <w:rPr>
                <w:rFonts w:ascii="Times New Roman" w:hAnsi="Times New Roman" w:cs="Times New Roman"/>
              </w:rPr>
              <w:t>讲师</w:t>
            </w:r>
          </w:p>
        </w:tc>
        <w:tc>
          <w:tcPr>
            <w:tcW w:w="1275" w:type="dxa"/>
            <w:vAlign w:val="center"/>
          </w:tcPr>
          <w:p w14:paraId="5ECC4E53">
            <w:pPr>
              <w:jc w:val="center"/>
              <w:rPr>
                <w:rFonts w:ascii="Times New Roman" w:hAnsi="Times New Roman" w:cs="Times New Roman"/>
                <w:szCs w:val="21"/>
              </w:rPr>
            </w:pPr>
            <w:r>
              <w:rPr>
                <w:rFonts w:ascii="Times New Roman" w:hAnsi="Times New Roman" w:cs="Times New Roman"/>
                <w:szCs w:val="21"/>
              </w:rPr>
              <w:t>无</w:t>
            </w:r>
          </w:p>
        </w:tc>
        <w:tc>
          <w:tcPr>
            <w:tcW w:w="1134" w:type="dxa"/>
            <w:vAlign w:val="center"/>
          </w:tcPr>
          <w:p w14:paraId="5EE5A097">
            <w:pPr>
              <w:jc w:val="center"/>
              <w:rPr>
                <w:rFonts w:ascii="Times New Roman" w:hAnsi="Times New Roman" w:cs="Times New Roman"/>
                <w:szCs w:val="21"/>
              </w:rPr>
            </w:pPr>
            <w:r>
              <w:rPr>
                <w:rFonts w:ascii="Times New Roman" w:hAnsi="Times New Roman" w:cs="Times New Roman"/>
                <w:szCs w:val="21"/>
              </w:rPr>
              <w:t>西安理工大学</w:t>
            </w:r>
          </w:p>
        </w:tc>
        <w:tc>
          <w:tcPr>
            <w:tcW w:w="1134" w:type="dxa"/>
            <w:vAlign w:val="center"/>
          </w:tcPr>
          <w:p w14:paraId="2A4EA3EA">
            <w:pPr>
              <w:jc w:val="center"/>
              <w:rPr>
                <w:rFonts w:ascii="Times New Roman" w:hAnsi="Times New Roman" w:cs="Times New Roman"/>
                <w:szCs w:val="21"/>
              </w:rPr>
            </w:pPr>
            <w:r>
              <w:rPr>
                <w:rFonts w:ascii="Times New Roman" w:hAnsi="Times New Roman" w:cs="Times New Roman"/>
                <w:szCs w:val="21"/>
              </w:rPr>
              <w:t>西安理工大学</w:t>
            </w:r>
          </w:p>
        </w:tc>
        <w:tc>
          <w:tcPr>
            <w:tcW w:w="2694" w:type="dxa"/>
            <w:vAlign w:val="center"/>
          </w:tcPr>
          <w:p w14:paraId="25F3006E">
            <w:pPr>
              <w:rPr>
                <w:rFonts w:ascii="Times New Roman" w:hAnsi="Times New Roman" w:cs="Times New Roman"/>
                <w:szCs w:val="21"/>
              </w:rPr>
            </w:pPr>
            <w:r>
              <w:rPr>
                <w:rFonts w:hint="eastAsia" w:ascii="Times New Roman" w:hAnsi="Times New Roman" w:cs="Times New Roman"/>
              </w:rPr>
              <w:t>分析了激励基频、输入信号波动频率和时变刚度基频，对复合材料齿轮动态特性影响。</w:t>
            </w:r>
          </w:p>
        </w:tc>
      </w:tr>
      <w:tr w14:paraId="208F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vAlign w:val="center"/>
          </w:tcPr>
          <w:p w14:paraId="00F1DA05">
            <w:pPr>
              <w:jc w:val="center"/>
              <w:rPr>
                <w:rFonts w:ascii="Times New Roman" w:hAnsi="Times New Roman" w:cs="Times New Roman"/>
                <w:szCs w:val="21"/>
              </w:rPr>
            </w:pPr>
            <w:r>
              <w:rPr>
                <w:rFonts w:ascii="Times New Roman" w:hAnsi="Times New Roman" w:cs="Times New Roman"/>
                <w:szCs w:val="21"/>
              </w:rPr>
              <w:t>7</w:t>
            </w:r>
          </w:p>
        </w:tc>
        <w:tc>
          <w:tcPr>
            <w:tcW w:w="851" w:type="dxa"/>
            <w:vAlign w:val="center"/>
          </w:tcPr>
          <w:p w14:paraId="5945B27A">
            <w:pPr>
              <w:jc w:val="center"/>
              <w:rPr>
                <w:rFonts w:ascii="Times New Roman" w:hAnsi="Times New Roman" w:cs="Times New Roman"/>
                <w:szCs w:val="21"/>
              </w:rPr>
            </w:pPr>
            <w:r>
              <w:rPr>
                <w:rFonts w:ascii="Times New Roman" w:hAnsi="Times New Roman" w:cs="Times New Roman"/>
              </w:rPr>
              <w:t>陈文会</w:t>
            </w:r>
          </w:p>
        </w:tc>
        <w:tc>
          <w:tcPr>
            <w:tcW w:w="1134" w:type="dxa"/>
            <w:vAlign w:val="center"/>
          </w:tcPr>
          <w:p w14:paraId="61DCE928">
            <w:pPr>
              <w:jc w:val="center"/>
              <w:rPr>
                <w:rFonts w:ascii="Times New Roman" w:hAnsi="Times New Roman" w:cs="Times New Roman"/>
                <w:szCs w:val="21"/>
              </w:rPr>
            </w:pPr>
            <w:r>
              <w:rPr>
                <w:rFonts w:ascii="Times New Roman" w:hAnsi="Times New Roman" w:cs="Times New Roman"/>
                <w:szCs w:val="21"/>
              </w:rPr>
              <w:t>无</w:t>
            </w:r>
          </w:p>
        </w:tc>
        <w:tc>
          <w:tcPr>
            <w:tcW w:w="1275" w:type="dxa"/>
            <w:vAlign w:val="center"/>
          </w:tcPr>
          <w:p w14:paraId="72E98BFA">
            <w:pPr>
              <w:jc w:val="center"/>
              <w:rPr>
                <w:rFonts w:ascii="Times New Roman" w:hAnsi="Times New Roman" w:cs="Times New Roman"/>
                <w:szCs w:val="21"/>
              </w:rPr>
            </w:pPr>
            <w:r>
              <w:rPr>
                <w:rFonts w:ascii="Times New Roman" w:hAnsi="Times New Roman" w:cs="Times New Roman"/>
                <w:szCs w:val="21"/>
              </w:rPr>
              <w:t>无</w:t>
            </w:r>
          </w:p>
        </w:tc>
        <w:tc>
          <w:tcPr>
            <w:tcW w:w="1134" w:type="dxa"/>
            <w:vAlign w:val="center"/>
          </w:tcPr>
          <w:p w14:paraId="04ABFDF8">
            <w:pPr>
              <w:jc w:val="center"/>
              <w:rPr>
                <w:rFonts w:ascii="Times New Roman" w:hAnsi="Times New Roman" w:cs="Times New Roman"/>
                <w:szCs w:val="21"/>
              </w:rPr>
            </w:pPr>
            <w:r>
              <w:rPr>
                <w:rFonts w:ascii="Times New Roman" w:hAnsi="Times New Roman" w:cs="Times New Roman"/>
                <w:szCs w:val="21"/>
              </w:rPr>
              <w:t>西安理工大学</w:t>
            </w:r>
          </w:p>
        </w:tc>
        <w:tc>
          <w:tcPr>
            <w:tcW w:w="1134" w:type="dxa"/>
            <w:vAlign w:val="center"/>
          </w:tcPr>
          <w:p w14:paraId="553AC838">
            <w:pPr>
              <w:jc w:val="center"/>
              <w:rPr>
                <w:rFonts w:ascii="Times New Roman" w:hAnsi="Times New Roman" w:cs="Times New Roman"/>
                <w:szCs w:val="21"/>
              </w:rPr>
            </w:pPr>
            <w:r>
              <w:rPr>
                <w:rFonts w:ascii="Times New Roman" w:hAnsi="Times New Roman" w:cs="Times New Roman"/>
                <w:szCs w:val="21"/>
              </w:rPr>
              <w:t>西安理工大学</w:t>
            </w:r>
          </w:p>
        </w:tc>
        <w:tc>
          <w:tcPr>
            <w:tcW w:w="2694" w:type="dxa"/>
            <w:vAlign w:val="center"/>
          </w:tcPr>
          <w:p w14:paraId="4B1FDDDE">
            <w:pPr>
              <w:pStyle w:val="3"/>
              <w:spacing w:line="240" w:lineRule="auto"/>
              <w:ind w:firstLine="0" w:firstLineChars="0"/>
              <w:rPr>
                <w:rFonts w:ascii="Times New Roman" w:cs="Times New Roman"/>
                <w:sz w:val="21"/>
              </w:rPr>
            </w:pPr>
            <w:r>
              <w:rPr>
                <w:rFonts w:hint="eastAsia" w:ascii="Times New Roman" w:cs="Times New Roman"/>
                <w:sz w:val="21"/>
              </w:rPr>
              <w:t>分析了构件间隙对机电副翼执行系统动态响应规律，建立了复合材料机电副翼执行系统闭环耦合模型</w:t>
            </w:r>
            <w:r>
              <w:rPr>
                <w:rFonts w:ascii="Times New Roman" w:cs="Times New Roman"/>
                <w:sz w:val="21"/>
              </w:rPr>
              <w:t>。</w:t>
            </w:r>
          </w:p>
        </w:tc>
      </w:tr>
    </w:tbl>
    <w:p w14:paraId="365A10EA">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主要完成单位及创新推广贡献：</w:t>
      </w:r>
    </w:p>
    <w:tbl>
      <w:tblPr>
        <w:tblStyle w:val="8"/>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947"/>
        <w:gridCol w:w="6237"/>
      </w:tblGrid>
      <w:tr w14:paraId="1962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7" w:type="dxa"/>
            <w:vAlign w:val="center"/>
          </w:tcPr>
          <w:p w14:paraId="3847AC03">
            <w:pPr>
              <w:jc w:val="center"/>
              <w:rPr>
                <w:rFonts w:ascii="Times New Roman" w:hAnsi="Times New Roman" w:cs="Times New Roman"/>
              </w:rPr>
            </w:pPr>
            <w:r>
              <w:rPr>
                <w:rFonts w:ascii="Times New Roman" w:hAnsi="Times New Roman" w:cs="Times New Roman"/>
              </w:rPr>
              <w:t>排 名</w:t>
            </w:r>
          </w:p>
        </w:tc>
        <w:tc>
          <w:tcPr>
            <w:tcW w:w="1947" w:type="dxa"/>
            <w:vAlign w:val="center"/>
          </w:tcPr>
          <w:p w14:paraId="309EC21D">
            <w:pPr>
              <w:jc w:val="center"/>
              <w:rPr>
                <w:rFonts w:ascii="Times New Roman" w:hAnsi="Times New Roman" w:cs="Times New Roman"/>
              </w:rPr>
            </w:pPr>
            <w:r>
              <w:rPr>
                <w:rFonts w:ascii="Times New Roman" w:hAnsi="Times New Roman" w:cs="Times New Roman"/>
              </w:rPr>
              <w:t>完成单位</w:t>
            </w:r>
          </w:p>
        </w:tc>
        <w:tc>
          <w:tcPr>
            <w:tcW w:w="6237" w:type="dxa"/>
            <w:vAlign w:val="center"/>
          </w:tcPr>
          <w:p w14:paraId="55898FE7">
            <w:pPr>
              <w:jc w:val="center"/>
              <w:rPr>
                <w:rFonts w:ascii="Times New Roman" w:hAnsi="Times New Roman" w:cs="Times New Roman"/>
              </w:rPr>
            </w:pPr>
            <w:r>
              <w:rPr>
                <w:rFonts w:ascii="Times New Roman" w:hAnsi="Times New Roman" w:cs="Times New Roman"/>
              </w:rPr>
              <w:t>创新推广贡献</w:t>
            </w:r>
          </w:p>
        </w:tc>
      </w:tr>
      <w:tr w14:paraId="39DB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7" w:type="dxa"/>
            <w:vAlign w:val="center"/>
          </w:tcPr>
          <w:p w14:paraId="6E4A95CB">
            <w:pPr>
              <w:jc w:val="center"/>
              <w:rPr>
                <w:rFonts w:ascii="Times New Roman" w:hAnsi="Times New Roman" w:cs="Times New Roman"/>
              </w:rPr>
            </w:pPr>
            <w:r>
              <w:rPr>
                <w:rFonts w:ascii="Times New Roman" w:hAnsi="Times New Roman" w:cs="Times New Roman"/>
              </w:rPr>
              <w:t>1</w:t>
            </w:r>
          </w:p>
        </w:tc>
        <w:tc>
          <w:tcPr>
            <w:tcW w:w="1947" w:type="dxa"/>
            <w:vAlign w:val="center"/>
          </w:tcPr>
          <w:p w14:paraId="3E618C6D">
            <w:pPr>
              <w:jc w:val="center"/>
              <w:rPr>
                <w:rFonts w:ascii="Times New Roman" w:hAnsi="Times New Roman" w:cs="Times New Roman"/>
              </w:rPr>
            </w:pPr>
            <w:r>
              <w:rPr>
                <w:rFonts w:ascii="Times New Roman" w:hAnsi="Times New Roman" w:cs="Times New Roman"/>
              </w:rPr>
              <w:t>西安理工大学</w:t>
            </w:r>
          </w:p>
        </w:tc>
        <w:tc>
          <w:tcPr>
            <w:tcW w:w="6237" w:type="dxa"/>
            <w:vAlign w:val="center"/>
          </w:tcPr>
          <w:p w14:paraId="3F54F8DB">
            <w:pPr>
              <w:jc w:val="left"/>
              <w:rPr>
                <w:rFonts w:ascii="Times New Roman" w:hAnsi="Times New Roman" w:cs="Times New Roman"/>
                <w:szCs w:val="21"/>
              </w:rPr>
            </w:pPr>
            <w:r>
              <w:rPr>
                <w:rFonts w:hint="eastAsia" w:ascii="Times New Roman" w:hAnsi="Times New Roman" w:cs="Times New Roman"/>
              </w:rPr>
              <w:t>构建了</w:t>
            </w:r>
            <w:r>
              <w:rPr>
                <w:rFonts w:ascii="Times New Roman" w:hAnsi="Times New Roman" w:cs="Times New Roman"/>
              </w:rPr>
              <w:t>三维编织复合材料单胞参数化模型及设计系统</w:t>
            </w:r>
            <w:r>
              <w:rPr>
                <w:rFonts w:hint="eastAsia" w:ascii="Times New Roman" w:hAnsi="Times New Roman" w:cs="Times New Roman"/>
              </w:rPr>
              <w:t>；</w:t>
            </w:r>
            <w:r>
              <w:rPr>
                <w:rFonts w:ascii="Times New Roman" w:hAnsi="Times New Roman" w:cs="Times New Roman"/>
              </w:rPr>
              <w:t>提出了复合材料构件间接触、磨损及形态重构方法</w:t>
            </w:r>
            <w:r>
              <w:rPr>
                <w:rFonts w:hint="eastAsia" w:ascii="Times New Roman" w:hAnsi="Times New Roman" w:cs="Times New Roman"/>
              </w:rPr>
              <w:t>；</w:t>
            </w:r>
            <w:r>
              <w:rPr>
                <w:rFonts w:ascii="Times New Roman" w:hAnsi="Times New Roman" w:cs="Times New Roman"/>
              </w:rPr>
              <w:t>建立了复合材料机电副翼驱动系统闭环耦合模型，研究了间隙大小对机电副翼作动系统动力学行为的影响。</w:t>
            </w:r>
          </w:p>
        </w:tc>
      </w:tr>
      <w:tr w14:paraId="068C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7" w:type="dxa"/>
            <w:vAlign w:val="center"/>
          </w:tcPr>
          <w:p w14:paraId="3D65A2ED">
            <w:pPr>
              <w:jc w:val="center"/>
              <w:rPr>
                <w:rFonts w:ascii="Times New Roman" w:hAnsi="Times New Roman" w:cs="Times New Roman"/>
              </w:rPr>
            </w:pPr>
            <w:r>
              <w:rPr>
                <w:rFonts w:ascii="Times New Roman" w:hAnsi="Times New Roman" w:cs="Times New Roman"/>
              </w:rPr>
              <w:t>2</w:t>
            </w:r>
          </w:p>
        </w:tc>
        <w:tc>
          <w:tcPr>
            <w:tcW w:w="1947" w:type="dxa"/>
            <w:vAlign w:val="center"/>
          </w:tcPr>
          <w:p w14:paraId="7F28427F">
            <w:pPr>
              <w:jc w:val="center"/>
              <w:rPr>
                <w:rFonts w:ascii="Times New Roman" w:hAnsi="Times New Roman" w:cs="Times New Roman"/>
              </w:rPr>
            </w:pPr>
            <w:r>
              <w:rPr>
                <w:rFonts w:ascii="Times New Roman" w:hAnsi="Times New Roman" w:cs="Times New Roman"/>
              </w:rPr>
              <w:t>西北工业大学</w:t>
            </w:r>
          </w:p>
        </w:tc>
        <w:tc>
          <w:tcPr>
            <w:tcW w:w="6237" w:type="dxa"/>
            <w:vAlign w:val="center"/>
          </w:tcPr>
          <w:p w14:paraId="468C11A0">
            <w:pPr>
              <w:rPr>
                <w:rFonts w:ascii="Times New Roman" w:hAnsi="Times New Roman" w:cs="Times New Roman"/>
                <w:szCs w:val="21"/>
              </w:rPr>
            </w:pPr>
            <w:r>
              <w:rPr>
                <w:rFonts w:ascii="Times New Roman" w:hAnsi="Times New Roman" w:cs="Times New Roman"/>
              </w:rPr>
              <w:t>在航空航天领域的执行机构上，研究了材料纹理压痕深度、织构形状、织构间距和针尖半径对平均摩擦力和磨合阶段的影响。</w:t>
            </w:r>
          </w:p>
        </w:tc>
      </w:tr>
      <w:tr w14:paraId="64F2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7" w:type="dxa"/>
            <w:vAlign w:val="center"/>
          </w:tcPr>
          <w:p w14:paraId="6984DFBF">
            <w:pPr>
              <w:jc w:val="center"/>
              <w:rPr>
                <w:rFonts w:ascii="Times New Roman" w:hAnsi="Times New Roman" w:cs="Times New Roman"/>
              </w:rPr>
            </w:pPr>
            <w:r>
              <w:rPr>
                <w:rFonts w:ascii="Times New Roman" w:hAnsi="Times New Roman" w:cs="Times New Roman"/>
              </w:rPr>
              <w:t>3</w:t>
            </w:r>
          </w:p>
        </w:tc>
        <w:tc>
          <w:tcPr>
            <w:tcW w:w="1947" w:type="dxa"/>
            <w:vAlign w:val="center"/>
          </w:tcPr>
          <w:p w14:paraId="2988928E">
            <w:pPr>
              <w:jc w:val="center"/>
              <w:rPr>
                <w:rFonts w:ascii="Times New Roman" w:hAnsi="Times New Roman" w:cs="Times New Roman"/>
              </w:rPr>
            </w:pPr>
            <w:r>
              <w:rPr>
                <w:rFonts w:ascii="Times New Roman" w:hAnsi="Times New Roman" w:cs="Times New Roman"/>
              </w:rPr>
              <w:t>宝鸡文理学院</w:t>
            </w:r>
          </w:p>
        </w:tc>
        <w:tc>
          <w:tcPr>
            <w:tcW w:w="6237" w:type="dxa"/>
            <w:vAlign w:val="center"/>
          </w:tcPr>
          <w:p w14:paraId="776B2833">
            <w:pPr>
              <w:rPr>
                <w:rFonts w:ascii="Times New Roman" w:hAnsi="Times New Roman" w:cs="Times New Roman"/>
                <w:szCs w:val="21"/>
              </w:rPr>
            </w:pPr>
            <w:r>
              <w:rPr>
                <w:rFonts w:hint="eastAsia" w:ascii="Times New Roman" w:hAnsi="Times New Roman" w:cs="Times New Roman"/>
              </w:rPr>
              <w:t>分</w:t>
            </w:r>
            <w:r>
              <w:rPr>
                <w:rFonts w:ascii="Times New Roman" w:hAnsi="Times New Roman" w:cs="Times New Roman"/>
              </w:rPr>
              <w:t>析复合材料齿轮啮合过程中接触应力与弯曲应力的分布情况对于预防齿轮疲劳失效的影响</w:t>
            </w:r>
            <w:r>
              <w:rPr>
                <w:rFonts w:hint="eastAsia" w:ascii="Times New Roman" w:hAnsi="Times New Roman" w:cs="Times New Roman"/>
              </w:rPr>
              <w:t>。</w:t>
            </w:r>
          </w:p>
        </w:tc>
      </w:tr>
      <w:tr w14:paraId="2AAC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7" w:type="dxa"/>
            <w:vAlign w:val="center"/>
          </w:tcPr>
          <w:p w14:paraId="3988553C">
            <w:pPr>
              <w:jc w:val="center"/>
              <w:rPr>
                <w:rFonts w:ascii="Times New Roman" w:hAnsi="Times New Roman" w:cs="Times New Roman"/>
              </w:rPr>
            </w:pPr>
            <w:r>
              <w:rPr>
                <w:rFonts w:ascii="Times New Roman" w:hAnsi="Times New Roman" w:cs="Times New Roman"/>
              </w:rPr>
              <w:t>4</w:t>
            </w:r>
          </w:p>
        </w:tc>
        <w:tc>
          <w:tcPr>
            <w:tcW w:w="1947" w:type="dxa"/>
            <w:vAlign w:val="center"/>
          </w:tcPr>
          <w:p w14:paraId="3E3AA3E2">
            <w:pPr>
              <w:jc w:val="center"/>
              <w:rPr>
                <w:rFonts w:ascii="Times New Roman" w:hAnsi="Times New Roman" w:cs="Times New Roman"/>
              </w:rPr>
            </w:pPr>
            <w:r>
              <w:rPr>
                <w:rFonts w:ascii="Times New Roman" w:hAnsi="Times New Roman" w:cs="Times New Roman"/>
              </w:rPr>
              <w:t>庆安集团有限公司</w:t>
            </w:r>
          </w:p>
        </w:tc>
        <w:tc>
          <w:tcPr>
            <w:tcW w:w="6237" w:type="dxa"/>
            <w:vAlign w:val="center"/>
          </w:tcPr>
          <w:p w14:paraId="6AADDAB5">
            <w:pPr>
              <w:rPr>
                <w:rFonts w:ascii="Times New Roman" w:hAnsi="Times New Roman" w:cs="Times New Roman"/>
                <w:szCs w:val="21"/>
              </w:rPr>
            </w:pPr>
            <w:r>
              <w:rPr>
                <w:rFonts w:hint="eastAsia" w:ascii="Times New Roman" w:hAnsi="Times New Roman" w:cs="Times New Roman"/>
              </w:rPr>
              <w:t>分析应用</w:t>
            </w:r>
            <w:r>
              <w:rPr>
                <w:rFonts w:ascii="Times New Roman" w:hAnsi="Times New Roman" w:cs="Times New Roman"/>
              </w:rPr>
              <w:t>非线性接触力模型和修正的库仑摩擦模型，研究间隙大小对机电副翼作动系统动力学行为影响。</w:t>
            </w:r>
          </w:p>
        </w:tc>
      </w:tr>
    </w:tbl>
    <w:p w14:paraId="57C5A74A">
      <w:pPr>
        <w:pStyle w:val="10"/>
        <w:numPr>
          <w:ilvl w:val="0"/>
          <w:numId w:val="1"/>
        </w:numPr>
        <w:ind w:left="0" w:firstLine="0" w:firstLineChars="0"/>
        <w:jc w:val="left"/>
        <w:rPr>
          <w:rFonts w:ascii="Times New Roman" w:hAnsi="Times New Roman" w:cs="Times New Roman"/>
          <w:bCs/>
          <w:sz w:val="28"/>
          <w:szCs w:val="28"/>
        </w:rPr>
      </w:pPr>
      <w:r>
        <w:rPr>
          <w:rFonts w:ascii="Times New Roman" w:hAnsi="Times New Roman" w:cs="Times New Roman"/>
          <w:sz w:val="28"/>
          <w:szCs w:val="28"/>
        </w:rPr>
        <w:t>完成人合作关系说明：（</w:t>
      </w:r>
      <w:r>
        <w:rPr>
          <w:rFonts w:ascii="Times New Roman" w:hAnsi="Times New Roman" w:cs="Times New Roman"/>
          <w:b/>
          <w:sz w:val="24"/>
          <w:szCs w:val="24"/>
        </w:rPr>
        <w:t>合作方式</w:t>
      </w:r>
      <w:r>
        <w:rPr>
          <w:rFonts w:ascii="Times New Roman" w:hAnsi="Times New Roman" w:cs="Times New Roman"/>
          <w:sz w:val="24"/>
          <w:szCs w:val="24"/>
        </w:rPr>
        <w:t>包括专著合著、论文合著、共同立</w:t>
      </w:r>
      <w:r>
        <w:rPr>
          <w:rFonts w:ascii="Times New Roman" w:hAnsi="Times New Roman" w:cs="Times New Roman"/>
          <w:sz w:val="24"/>
        </w:rPr>
        <w:t>项、</w:t>
      </w:r>
      <w:r>
        <w:rPr>
          <w:rFonts w:ascii="Times New Roman" w:hAnsi="Times New Roman" w:cs="Times New Roman"/>
          <w:sz w:val="24"/>
          <w:szCs w:val="24"/>
        </w:rPr>
        <w:t>共同知识产权、共同获奖、共同参与制定标准规范、产业合作等。下表中的“项目排名”指在本次报奖中的完成人排序。</w:t>
      </w:r>
      <w:r>
        <w:rPr>
          <w:rFonts w:ascii="Times New Roman" w:hAnsi="Times New Roman" w:cs="Times New Roman"/>
          <w:sz w:val="28"/>
          <w:szCs w:val="28"/>
        </w:rPr>
        <w:t>）</w:t>
      </w:r>
    </w:p>
    <w:p w14:paraId="2DE8C4F0">
      <w:pPr>
        <w:pStyle w:val="10"/>
        <w:ind w:firstLine="0" w:firstLineChars="0"/>
        <w:jc w:val="center"/>
        <w:rPr>
          <w:rFonts w:ascii="Times New Roman" w:hAnsi="Times New Roman" w:cs="Times New Roman"/>
          <w:b/>
          <w:sz w:val="28"/>
          <w:szCs w:val="28"/>
        </w:rPr>
      </w:pPr>
      <w:r>
        <w:rPr>
          <w:rFonts w:ascii="Times New Roman" w:hAnsi="Times New Roman" w:cs="Times New Roman"/>
          <w:b/>
          <w:sz w:val="28"/>
          <w:szCs w:val="28"/>
        </w:rPr>
        <w:t>完成人合作关系情况汇总表</w:t>
      </w:r>
    </w:p>
    <w:tbl>
      <w:tblPr>
        <w:tblStyle w:val="7"/>
        <w:tblW w:w="89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1"/>
        <w:gridCol w:w="709"/>
        <w:gridCol w:w="1134"/>
        <w:gridCol w:w="992"/>
        <w:gridCol w:w="992"/>
        <w:gridCol w:w="4282"/>
      </w:tblGrid>
      <w:tr w14:paraId="6027B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41" w:type="dxa"/>
            <w:vAlign w:val="center"/>
          </w:tcPr>
          <w:p w14:paraId="55D80493">
            <w:pPr>
              <w:widowControl/>
              <w:jc w:val="center"/>
              <w:rPr>
                <w:rFonts w:ascii="Times New Roman" w:hAnsi="Times New Roman" w:cs="Times New Roman"/>
                <w:kern w:val="0"/>
                <w:szCs w:val="21"/>
              </w:rPr>
            </w:pPr>
            <w:r>
              <w:rPr>
                <w:rFonts w:ascii="Times New Roman" w:hAnsi="Times New Roman" w:cs="Times New Roman"/>
                <w:kern w:val="0"/>
                <w:szCs w:val="21"/>
              </w:rPr>
              <w:t>序号</w:t>
            </w:r>
          </w:p>
        </w:tc>
        <w:tc>
          <w:tcPr>
            <w:tcW w:w="709" w:type="dxa"/>
            <w:vAlign w:val="center"/>
          </w:tcPr>
          <w:p w14:paraId="5B346FFD">
            <w:pPr>
              <w:widowControl/>
              <w:jc w:val="center"/>
              <w:rPr>
                <w:rFonts w:ascii="Times New Roman" w:hAnsi="Times New Roman" w:cs="Times New Roman"/>
                <w:kern w:val="0"/>
                <w:szCs w:val="21"/>
              </w:rPr>
            </w:pPr>
            <w:r>
              <w:rPr>
                <w:rFonts w:ascii="Times New Roman" w:hAnsi="Times New Roman" w:cs="Times New Roman"/>
                <w:kern w:val="0"/>
                <w:szCs w:val="21"/>
              </w:rPr>
              <w:t>合作方式</w:t>
            </w:r>
          </w:p>
        </w:tc>
        <w:tc>
          <w:tcPr>
            <w:tcW w:w="1134" w:type="dxa"/>
            <w:vAlign w:val="center"/>
          </w:tcPr>
          <w:p w14:paraId="05B92F08">
            <w:pPr>
              <w:widowControl/>
              <w:jc w:val="center"/>
              <w:rPr>
                <w:rFonts w:ascii="Times New Roman" w:hAnsi="Times New Roman" w:cs="Times New Roman"/>
                <w:kern w:val="0"/>
                <w:szCs w:val="21"/>
              </w:rPr>
            </w:pPr>
            <w:r>
              <w:rPr>
                <w:rFonts w:ascii="Times New Roman" w:hAnsi="Times New Roman" w:cs="Times New Roman"/>
                <w:kern w:val="0"/>
                <w:szCs w:val="21"/>
              </w:rPr>
              <w:t>合作者/项目排名</w:t>
            </w:r>
          </w:p>
        </w:tc>
        <w:tc>
          <w:tcPr>
            <w:tcW w:w="992" w:type="dxa"/>
            <w:vAlign w:val="center"/>
          </w:tcPr>
          <w:p w14:paraId="2C4DEB86">
            <w:pPr>
              <w:widowControl/>
              <w:jc w:val="center"/>
              <w:rPr>
                <w:rFonts w:ascii="Times New Roman" w:hAnsi="Times New Roman" w:cs="Times New Roman"/>
                <w:kern w:val="0"/>
                <w:szCs w:val="21"/>
              </w:rPr>
            </w:pPr>
            <w:r>
              <w:rPr>
                <w:rFonts w:ascii="Times New Roman" w:hAnsi="Times New Roman" w:cs="Times New Roman"/>
                <w:kern w:val="0"/>
                <w:szCs w:val="21"/>
              </w:rPr>
              <w:t>合作起始时间</w:t>
            </w:r>
          </w:p>
        </w:tc>
        <w:tc>
          <w:tcPr>
            <w:tcW w:w="992" w:type="dxa"/>
            <w:vAlign w:val="center"/>
          </w:tcPr>
          <w:p w14:paraId="44512E33">
            <w:pPr>
              <w:widowControl/>
              <w:jc w:val="center"/>
              <w:rPr>
                <w:rFonts w:ascii="Times New Roman" w:hAnsi="Times New Roman" w:cs="Times New Roman"/>
                <w:kern w:val="0"/>
                <w:szCs w:val="21"/>
              </w:rPr>
            </w:pPr>
            <w:r>
              <w:rPr>
                <w:rFonts w:ascii="Times New Roman" w:hAnsi="Times New Roman" w:cs="Times New Roman"/>
                <w:kern w:val="0"/>
                <w:szCs w:val="21"/>
              </w:rPr>
              <w:t>合作完成时间</w:t>
            </w:r>
          </w:p>
        </w:tc>
        <w:tc>
          <w:tcPr>
            <w:tcW w:w="4282" w:type="dxa"/>
            <w:vAlign w:val="center"/>
          </w:tcPr>
          <w:p w14:paraId="79662F0B">
            <w:pPr>
              <w:pStyle w:val="3"/>
              <w:adjustRightInd w:val="0"/>
              <w:spacing w:after="50" w:line="240" w:lineRule="auto"/>
              <w:ind w:firstLine="0" w:firstLineChars="0"/>
              <w:jc w:val="center"/>
              <w:outlineLvl w:val="1"/>
              <w:rPr>
                <w:rFonts w:ascii="Times New Roman" w:cs="Times New Roman"/>
                <w:sz w:val="21"/>
                <w:szCs w:val="21"/>
              </w:rPr>
            </w:pPr>
            <w:r>
              <w:rPr>
                <w:rFonts w:ascii="Times New Roman" w:cs="Times New Roman"/>
                <w:kern w:val="0"/>
                <w:sz w:val="21"/>
                <w:szCs w:val="21"/>
              </w:rPr>
              <w:t>合作成果名称</w:t>
            </w:r>
          </w:p>
        </w:tc>
      </w:tr>
      <w:tr w14:paraId="3D4E8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9" w:hRule="atLeast"/>
          <w:jc w:val="center"/>
        </w:trPr>
        <w:tc>
          <w:tcPr>
            <w:tcW w:w="841" w:type="dxa"/>
            <w:vAlign w:val="center"/>
          </w:tcPr>
          <w:p w14:paraId="6E57B284">
            <w:pPr>
              <w:spacing w:before="156" w:beforeLines="50" w:after="156" w:afterLines="50"/>
              <w:jc w:val="center"/>
              <w:rPr>
                <w:rFonts w:ascii="Times New Roman" w:hAnsi="Times New Roman" w:cs="Times New Roman"/>
                <w:sz w:val="24"/>
              </w:rPr>
            </w:pPr>
            <w:r>
              <w:rPr>
                <w:rFonts w:ascii="Times New Roman" w:hAnsi="Times New Roman" w:cs="Times New Roman"/>
                <w:sz w:val="24"/>
              </w:rPr>
              <w:t>1</w:t>
            </w:r>
          </w:p>
        </w:tc>
        <w:tc>
          <w:tcPr>
            <w:tcW w:w="709" w:type="dxa"/>
            <w:vAlign w:val="center"/>
          </w:tcPr>
          <w:p w14:paraId="356852E9">
            <w:pPr>
              <w:jc w:val="center"/>
              <w:rPr>
                <w:rFonts w:ascii="Times New Roman" w:hAnsi="Times New Roman" w:eastAsia="宋体" w:cs="Times New Roman"/>
                <w:sz w:val="24"/>
              </w:rPr>
            </w:pPr>
            <w:r>
              <w:rPr>
                <w:rFonts w:ascii="Times New Roman" w:hAnsi="Times New Roman" w:eastAsia="宋体" w:cs="Times New Roman"/>
                <w:szCs w:val="21"/>
              </w:rPr>
              <w:t>论文合著</w:t>
            </w:r>
          </w:p>
        </w:tc>
        <w:tc>
          <w:tcPr>
            <w:tcW w:w="1134" w:type="dxa"/>
            <w:vAlign w:val="center"/>
          </w:tcPr>
          <w:p w14:paraId="783F0B30">
            <w:pPr>
              <w:jc w:val="center"/>
              <w:rPr>
                <w:rFonts w:ascii="Times New Roman" w:hAnsi="Times New Roman" w:eastAsia="宋体" w:cs="Times New Roman"/>
                <w:szCs w:val="21"/>
              </w:rPr>
            </w:pPr>
            <w:r>
              <w:rPr>
                <w:rFonts w:ascii="Times New Roman" w:hAnsi="Times New Roman" w:eastAsia="宋体" w:cs="Times New Roman"/>
                <w:szCs w:val="21"/>
              </w:rPr>
              <w:t>万  琦/3</w:t>
            </w:r>
          </w:p>
          <w:p w14:paraId="7E419047">
            <w:pPr>
              <w:jc w:val="center"/>
              <w:rPr>
                <w:rFonts w:ascii="Times New Roman" w:hAnsi="Times New Roman" w:eastAsia="宋体" w:cs="Times New Roman"/>
                <w:sz w:val="24"/>
              </w:rPr>
            </w:pPr>
            <w:r>
              <w:rPr>
                <w:rFonts w:ascii="Times New Roman" w:hAnsi="Times New Roman" w:eastAsia="宋体" w:cs="Times New Roman"/>
                <w:szCs w:val="21"/>
              </w:rPr>
              <w:t>佟瑞庭/2</w:t>
            </w:r>
          </w:p>
        </w:tc>
        <w:tc>
          <w:tcPr>
            <w:tcW w:w="992" w:type="dxa"/>
            <w:vAlign w:val="center"/>
          </w:tcPr>
          <w:p w14:paraId="299C9BDB">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2017年</w:t>
            </w:r>
          </w:p>
          <w:p w14:paraId="3448F99E">
            <w:pPr>
              <w:ind w:left="-105" w:leftChars="-50" w:right="-105" w:rightChars="-50"/>
              <w:jc w:val="center"/>
              <w:rPr>
                <w:rFonts w:ascii="Times New Roman" w:hAnsi="Times New Roman" w:eastAsia="宋体" w:cs="Times New Roman"/>
                <w:sz w:val="24"/>
              </w:rPr>
            </w:pPr>
            <w:r>
              <w:rPr>
                <w:rFonts w:ascii="Times New Roman" w:hAnsi="Times New Roman" w:eastAsia="宋体" w:cs="Times New Roman"/>
                <w:szCs w:val="21"/>
              </w:rPr>
              <w:t>3月</w:t>
            </w:r>
          </w:p>
        </w:tc>
        <w:tc>
          <w:tcPr>
            <w:tcW w:w="992" w:type="dxa"/>
            <w:vAlign w:val="center"/>
          </w:tcPr>
          <w:p w14:paraId="071618A0">
            <w:pPr>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2019年</w:t>
            </w:r>
          </w:p>
          <w:p w14:paraId="6E9CE5C2">
            <w:pPr>
              <w:jc w:val="center"/>
              <w:rPr>
                <w:rFonts w:ascii="Times New Roman" w:hAnsi="Times New Roman" w:eastAsia="宋体" w:cs="Times New Roman"/>
                <w:sz w:val="24"/>
              </w:rPr>
            </w:pPr>
            <w:r>
              <w:rPr>
                <w:rFonts w:ascii="Times New Roman" w:hAnsi="Times New Roman" w:eastAsia="宋体" w:cs="Times New Roman"/>
                <w:szCs w:val="21"/>
              </w:rPr>
              <w:t>2月</w:t>
            </w:r>
          </w:p>
        </w:tc>
        <w:tc>
          <w:tcPr>
            <w:tcW w:w="4282" w:type="dxa"/>
            <w:vAlign w:val="center"/>
          </w:tcPr>
          <w:p w14:paraId="142728A2">
            <w:pPr>
              <w:spacing w:line="240" w:lineRule="exact"/>
              <w:ind w:left="-105" w:leftChars="-50" w:right="-105" w:rightChars="-50"/>
              <w:jc w:val="center"/>
              <w:rPr>
                <w:rFonts w:ascii="Times New Roman" w:hAnsi="Times New Roman" w:eastAsia="宋体" w:cs="Times New Roman"/>
                <w:sz w:val="24"/>
              </w:rPr>
            </w:pPr>
            <w:r>
              <w:rPr>
                <w:rFonts w:ascii="Times New Roman" w:hAnsi="Times New Roman" w:eastAsia="宋体" w:cs="Times New Roman"/>
                <w:szCs w:val="21"/>
              </w:rPr>
              <w:t>Numerical and experimental investigation on electromechanical aileron actuation system with joint clearance</w:t>
            </w:r>
          </w:p>
        </w:tc>
      </w:tr>
      <w:tr w14:paraId="107A3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841" w:type="dxa"/>
            <w:vAlign w:val="center"/>
          </w:tcPr>
          <w:p w14:paraId="092C93B5">
            <w:pPr>
              <w:spacing w:before="156" w:beforeLines="50" w:after="156" w:afterLines="50"/>
              <w:jc w:val="center"/>
              <w:rPr>
                <w:rFonts w:ascii="Times New Roman" w:hAnsi="Times New Roman" w:cs="Times New Roman"/>
                <w:szCs w:val="21"/>
              </w:rPr>
            </w:pPr>
            <w:r>
              <w:rPr>
                <w:rFonts w:ascii="Times New Roman" w:hAnsi="Times New Roman" w:cs="Times New Roman"/>
                <w:szCs w:val="21"/>
              </w:rPr>
              <w:t>2</w:t>
            </w:r>
          </w:p>
        </w:tc>
        <w:tc>
          <w:tcPr>
            <w:tcW w:w="709" w:type="dxa"/>
            <w:vAlign w:val="center"/>
          </w:tcPr>
          <w:p w14:paraId="0E2B3896">
            <w:pPr>
              <w:jc w:val="center"/>
              <w:rPr>
                <w:rFonts w:ascii="Times New Roman" w:hAnsi="Times New Roman" w:cs="Times New Roman"/>
                <w:szCs w:val="21"/>
              </w:rPr>
            </w:pPr>
            <w:r>
              <w:rPr>
                <w:rFonts w:ascii="Times New Roman" w:hAnsi="Times New Roman" w:cs="Times New Roman"/>
                <w:szCs w:val="21"/>
              </w:rPr>
              <w:t>论文合著</w:t>
            </w:r>
          </w:p>
        </w:tc>
        <w:tc>
          <w:tcPr>
            <w:tcW w:w="1134" w:type="dxa"/>
            <w:vAlign w:val="center"/>
          </w:tcPr>
          <w:p w14:paraId="12B300FD">
            <w:pPr>
              <w:jc w:val="center"/>
              <w:rPr>
                <w:rFonts w:ascii="Times New Roman" w:hAnsi="Times New Roman" w:cs="Times New Roman"/>
                <w:szCs w:val="21"/>
              </w:rPr>
            </w:pPr>
            <w:r>
              <w:rPr>
                <w:rFonts w:ascii="Times New Roman" w:hAnsi="Times New Roman" w:cs="Times New Roman"/>
                <w:szCs w:val="21"/>
              </w:rPr>
              <w:t>王旭鹏/1</w:t>
            </w:r>
          </w:p>
          <w:p w14:paraId="2B267DF4">
            <w:pPr>
              <w:jc w:val="center"/>
              <w:rPr>
                <w:rFonts w:ascii="Times New Roman" w:hAnsi="Times New Roman" w:cs="Times New Roman"/>
                <w:szCs w:val="21"/>
              </w:rPr>
            </w:pPr>
            <w:r>
              <w:rPr>
                <w:rFonts w:ascii="Times New Roman" w:hAnsi="Times New Roman" w:cs="Times New Roman"/>
                <w:szCs w:val="21"/>
              </w:rPr>
              <w:t>佟瑞庭</w:t>
            </w:r>
            <w:r>
              <w:rPr>
                <w:rFonts w:hint="eastAsia" w:ascii="Times New Roman" w:hAnsi="Times New Roman" w:cs="Times New Roman"/>
                <w:szCs w:val="21"/>
              </w:rPr>
              <w:t>/</w:t>
            </w:r>
            <w:r>
              <w:rPr>
                <w:rFonts w:ascii="Times New Roman" w:hAnsi="Times New Roman" w:cs="Times New Roman"/>
                <w:szCs w:val="21"/>
              </w:rPr>
              <w:t>2</w:t>
            </w:r>
          </w:p>
        </w:tc>
        <w:tc>
          <w:tcPr>
            <w:tcW w:w="992" w:type="dxa"/>
            <w:vAlign w:val="center"/>
          </w:tcPr>
          <w:p w14:paraId="305043DB">
            <w:pPr>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2016</w:t>
            </w:r>
            <w:r>
              <w:rPr>
                <w:rFonts w:ascii="Times New Roman" w:hAnsi="Times New Roman" w:eastAsia="宋体" w:cs="Times New Roman"/>
                <w:szCs w:val="21"/>
              </w:rPr>
              <w:t>年</w:t>
            </w:r>
          </w:p>
          <w:p w14:paraId="7EBABA9A">
            <w:pPr>
              <w:ind w:left="-105" w:leftChars="-50" w:right="-105" w:rightChars="-50"/>
              <w:jc w:val="center"/>
              <w:rPr>
                <w:rFonts w:ascii="Times New Roman" w:hAnsi="Times New Roman" w:cs="Times New Roman"/>
                <w:szCs w:val="21"/>
              </w:rPr>
            </w:pPr>
            <w:r>
              <w:rPr>
                <w:rFonts w:ascii="Times New Roman" w:hAnsi="Times New Roman" w:eastAsia="宋体" w:cs="Times New Roman"/>
                <w:szCs w:val="21"/>
              </w:rPr>
              <w:t>10月</w:t>
            </w:r>
          </w:p>
        </w:tc>
        <w:tc>
          <w:tcPr>
            <w:tcW w:w="992" w:type="dxa"/>
            <w:vAlign w:val="center"/>
          </w:tcPr>
          <w:p w14:paraId="31245765">
            <w:pPr>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2019</w:t>
            </w:r>
            <w:r>
              <w:rPr>
                <w:rFonts w:ascii="Times New Roman" w:hAnsi="Times New Roman" w:eastAsia="宋体" w:cs="Times New Roman"/>
                <w:szCs w:val="21"/>
              </w:rPr>
              <w:t>年</w:t>
            </w:r>
          </w:p>
          <w:p w14:paraId="5C95924A">
            <w:pPr>
              <w:jc w:val="center"/>
              <w:rPr>
                <w:rFonts w:ascii="Times New Roman" w:hAnsi="Times New Roman" w:cs="Times New Roman"/>
                <w:szCs w:val="21"/>
              </w:rPr>
            </w:pPr>
            <w:r>
              <w:rPr>
                <w:rFonts w:ascii="Times New Roman" w:hAnsi="Times New Roman" w:eastAsia="宋体" w:cs="Times New Roman"/>
                <w:szCs w:val="21"/>
              </w:rPr>
              <w:t>3月</w:t>
            </w:r>
          </w:p>
        </w:tc>
        <w:tc>
          <w:tcPr>
            <w:tcW w:w="4282" w:type="dxa"/>
            <w:vAlign w:val="center"/>
          </w:tcPr>
          <w:p w14:paraId="711A13E5">
            <w:pPr>
              <w:spacing w:line="240" w:lineRule="exact"/>
              <w:jc w:val="center"/>
              <w:rPr>
                <w:rFonts w:ascii="Times New Roman" w:hAnsi="Times New Roman" w:cs="Times New Roman"/>
                <w:szCs w:val="21"/>
              </w:rPr>
            </w:pPr>
            <w:r>
              <w:rPr>
                <w:rFonts w:ascii="Times New Roman" w:hAnsi="Times New Roman" w:cs="Times New Roman"/>
                <w:szCs w:val="21"/>
              </w:rPr>
              <w:t>一种基于变恢复系数的接触碰撞力模型</w:t>
            </w:r>
          </w:p>
        </w:tc>
      </w:tr>
      <w:tr w14:paraId="7FA1F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41" w:type="dxa"/>
            <w:vAlign w:val="center"/>
          </w:tcPr>
          <w:p w14:paraId="3AC6F88B">
            <w:pPr>
              <w:spacing w:before="156" w:beforeLines="50" w:after="156" w:afterLines="50"/>
              <w:jc w:val="center"/>
              <w:rPr>
                <w:rFonts w:ascii="Times New Roman" w:hAnsi="Times New Roman" w:cs="Times New Roman"/>
                <w:szCs w:val="21"/>
              </w:rPr>
            </w:pPr>
            <w:r>
              <w:rPr>
                <w:rFonts w:ascii="Times New Roman" w:hAnsi="Times New Roman" w:cs="Times New Roman"/>
                <w:szCs w:val="21"/>
              </w:rPr>
              <w:t>3</w:t>
            </w:r>
          </w:p>
        </w:tc>
        <w:tc>
          <w:tcPr>
            <w:tcW w:w="709" w:type="dxa"/>
            <w:vAlign w:val="center"/>
          </w:tcPr>
          <w:p w14:paraId="7E39AD15">
            <w:pPr>
              <w:jc w:val="center"/>
              <w:rPr>
                <w:rFonts w:ascii="Times New Roman" w:hAnsi="Times New Roman" w:cs="Times New Roman"/>
                <w:szCs w:val="21"/>
              </w:rPr>
            </w:pPr>
            <w:r>
              <w:rPr>
                <w:rFonts w:ascii="Times New Roman" w:hAnsi="Times New Roman" w:cs="Times New Roman"/>
                <w:szCs w:val="21"/>
              </w:rPr>
              <w:t>论文合著</w:t>
            </w:r>
          </w:p>
        </w:tc>
        <w:tc>
          <w:tcPr>
            <w:tcW w:w="1134" w:type="dxa"/>
            <w:vAlign w:val="center"/>
          </w:tcPr>
          <w:p w14:paraId="39279A29">
            <w:pPr>
              <w:jc w:val="center"/>
              <w:rPr>
                <w:rFonts w:ascii="Times New Roman" w:hAnsi="Times New Roman" w:cs="Times New Roman"/>
                <w:szCs w:val="21"/>
              </w:rPr>
            </w:pPr>
            <w:r>
              <w:rPr>
                <w:rFonts w:ascii="Times New Roman" w:hAnsi="Times New Roman" w:cs="Times New Roman"/>
                <w:szCs w:val="21"/>
              </w:rPr>
              <w:t>张卫亮/4</w:t>
            </w:r>
          </w:p>
          <w:p w14:paraId="3F51DE87">
            <w:pPr>
              <w:jc w:val="center"/>
              <w:rPr>
                <w:rFonts w:ascii="Times New Roman" w:hAnsi="Times New Roman" w:cs="Times New Roman"/>
                <w:szCs w:val="21"/>
              </w:rPr>
            </w:pPr>
            <w:r>
              <w:rPr>
                <w:rFonts w:ascii="Times New Roman" w:hAnsi="Times New Roman" w:cs="Times New Roman"/>
                <w:szCs w:val="21"/>
              </w:rPr>
              <w:t>王旭鹏</w:t>
            </w:r>
            <w:r>
              <w:rPr>
                <w:rFonts w:hint="eastAsia" w:ascii="Times New Roman" w:hAnsi="Times New Roman" w:cs="Times New Roman"/>
                <w:szCs w:val="21"/>
              </w:rPr>
              <w:t>/</w:t>
            </w:r>
            <w:r>
              <w:rPr>
                <w:rFonts w:ascii="Times New Roman" w:hAnsi="Times New Roman" w:cs="Times New Roman"/>
                <w:szCs w:val="21"/>
              </w:rPr>
              <w:t>1</w:t>
            </w:r>
          </w:p>
          <w:p w14:paraId="05B1EE80">
            <w:pPr>
              <w:jc w:val="center"/>
              <w:rPr>
                <w:rFonts w:ascii="Times New Roman" w:hAnsi="Times New Roman" w:cs="Times New Roman"/>
                <w:szCs w:val="21"/>
              </w:rPr>
            </w:pPr>
            <w:r>
              <w:rPr>
                <w:rFonts w:ascii="Times New Roman" w:hAnsi="Times New Roman" w:cs="Times New Roman"/>
                <w:szCs w:val="21"/>
              </w:rPr>
              <w:t>唐欣尧/6</w:t>
            </w:r>
          </w:p>
        </w:tc>
        <w:tc>
          <w:tcPr>
            <w:tcW w:w="992" w:type="dxa"/>
            <w:vAlign w:val="center"/>
          </w:tcPr>
          <w:p w14:paraId="305DAE00">
            <w:pPr>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2018</w:t>
            </w:r>
            <w:r>
              <w:rPr>
                <w:rFonts w:ascii="Times New Roman" w:hAnsi="Times New Roman" w:eastAsia="宋体" w:cs="Times New Roman"/>
                <w:szCs w:val="21"/>
              </w:rPr>
              <w:t>年</w:t>
            </w:r>
          </w:p>
          <w:p w14:paraId="16175F52">
            <w:pPr>
              <w:ind w:left="-105" w:leftChars="-50" w:right="-105" w:rightChars="-50"/>
              <w:jc w:val="center"/>
              <w:rPr>
                <w:rFonts w:ascii="Times New Roman" w:hAnsi="Times New Roman" w:cs="Times New Roman"/>
                <w:szCs w:val="21"/>
              </w:rPr>
            </w:pPr>
            <w:r>
              <w:rPr>
                <w:rFonts w:ascii="Times New Roman" w:hAnsi="Times New Roman" w:eastAsia="宋体" w:cs="Times New Roman"/>
                <w:szCs w:val="21"/>
              </w:rPr>
              <w:t>12月</w:t>
            </w:r>
          </w:p>
        </w:tc>
        <w:tc>
          <w:tcPr>
            <w:tcW w:w="992" w:type="dxa"/>
            <w:vAlign w:val="center"/>
          </w:tcPr>
          <w:p w14:paraId="7B65E512">
            <w:pPr>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2021</w:t>
            </w:r>
            <w:r>
              <w:rPr>
                <w:rFonts w:ascii="Times New Roman" w:hAnsi="Times New Roman" w:eastAsia="宋体" w:cs="Times New Roman"/>
                <w:szCs w:val="21"/>
              </w:rPr>
              <w:t>年</w:t>
            </w:r>
          </w:p>
          <w:p w14:paraId="19B096D2">
            <w:pPr>
              <w:jc w:val="center"/>
              <w:rPr>
                <w:rFonts w:ascii="Times New Roman" w:hAnsi="Times New Roman" w:cs="Times New Roman"/>
                <w:szCs w:val="21"/>
              </w:rPr>
            </w:pPr>
            <w:r>
              <w:rPr>
                <w:rFonts w:ascii="Times New Roman" w:hAnsi="Times New Roman" w:eastAsia="宋体" w:cs="Times New Roman"/>
                <w:szCs w:val="21"/>
              </w:rPr>
              <w:t>3月</w:t>
            </w:r>
          </w:p>
        </w:tc>
        <w:tc>
          <w:tcPr>
            <w:tcW w:w="4282" w:type="dxa"/>
            <w:vAlign w:val="center"/>
          </w:tcPr>
          <w:p w14:paraId="2696BB73">
            <w:pPr>
              <w:spacing w:line="240" w:lineRule="exact"/>
              <w:ind w:left="-105" w:leftChars="-50" w:right="-105" w:rightChars="-50"/>
              <w:jc w:val="center"/>
              <w:rPr>
                <w:rFonts w:ascii="Times New Roman" w:hAnsi="Times New Roman" w:cs="Times New Roman"/>
                <w:szCs w:val="21"/>
              </w:rPr>
            </w:pPr>
            <w:r>
              <w:rPr>
                <w:rFonts w:ascii="Times New Roman" w:hAnsi="Times New Roman" w:cs="Times New Roman"/>
                <w:szCs w:val="21"/>
              </w:rPr>
              <w:t>Response analysis of 3D braided two-stage gear system excited by different frequency signals</w:t>
            </w:r>
          </w:p>
        </w:tc>
      </w:tr>
      <w:tr w14:paraId="51370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41" w:type="dxa"/>
            <w:vAlign w:val="center"/>
          </w:tcPr>
          <w:p w14:paraId="039B29F7">
            <w:pPr>
              <w:spacing w:before="156" w:beforeLines="50" w:after="156" w:afterLines="50"/>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14:paraId="72A59C5A">
            <w:pPr>
              <w:jc w:val="center"/>
              <w:rPr>
                <w:rFonts w:ascii="Times New Roman" w:hAnsi="Times New Roman" w:cs="Times New Roman"/>
                <w:szCs w:val="21"/>
              </w:rPr>
            </w:pPr>
            <w:r>
              <w:rPr>
                <w:rFonts w:hint="eastAsia" w:ascii="Times New Roman" w:hAnsi="Times New Roman" w:cs="Times New Roman"/>
                <w:szCs w:val="21"/>
              </w:rPr>
              <w:t>共同知识产权</w:t>
            </w:r>
          </w:p>
        </w:tc>
        <w:tc>
          <w:tcPr>
            <w:tcW w:w="1134" w:type="dxa"/>
            <w:vAlign w:val="center"/>
          </w:tcPr>
          <w:p w14:paraId="20F4493F">
            <w:pPr>
              <w:jc w:val="center"/>
              <w:rPr>
                <w:rFonts w:ascii="Times New Roman" w:hAnsi="Times New Roman" w:cs="Times New Roman"/>
                <w:szCs w:val="21"/>
              </w:rPr>
            </w:pPr>
            <w:r>
              <w:rPr>
                <w:rFonts w:ascii="Times New Roman" w:hAnsi="Times New Roman" w:cs="Times New Roman"/>
                <w:szCs w:val="21"/>
              </w:rPr>
              <w:t>王旭鹏</w:t>
            </w:r>
            <w:r>
              <w:rPr>
                <w:rFonts w:hint="eastAsia" w:ascii="Times New Roman" w:hAnsi="Times New Roman" w:cs="Times New Roman"/>
                <w:szCs w:val="21"/>
              </w:rPr>
              <w:t>/</w:t>
            </w:r>
            <w:r>
              <w:rPr>
                <w:rFonts w:ascii="Times New Roman" w:hAnsi="Times New Roman" w:cs="Times New Roman"/>
                <w:szCs w:val="21"/>
              </w:rPr>
              <w:t>1</w:t>
            </w:r>
          </w:p>
          <w:p w14:paraId="566C2EAB">
            <w:pPr>
              <w:jc w:val="center"/>
              <w:rPr>
                <w:rFonts w:ascii="Times New Roman" w:hAnsi="Times New Roman" w:cs="Times New Roman"/>
                <w:szCs w:val="21"/>
              </w:rPr>
            </w:pPr>
            <w:r>
              <w:rPr>
                <w:rFonts w:ascii="Times New Roman" w:hAnsi="Times New Roman" w:cs="Times New Roman"/>
                <w:szCs w:val="21"/>
              </w:rPr>
              <w:t>陈文会/7</w:t>
            </w:r>
          </w:p>
        </w:tc>
        <w:tc>
          <w:tcPr>
            <w:tcW w:w="992" w:type="dxa"/>
            <w:vAlign w:val="center"/>
          </w:tcPr>
          <w:p w14:paraId="35A59633">
            <w:pPr>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2019</w:t>
            </w:r>
            <w:r>
              <w:rPr>
                <w:rFonts w:ascii="Times New Roman" w:hAnsi="Times New Roman" w:eastAsia="宋体" w:cs="Times New Roman"/>
                <w:szCs w:val="21"/>
              </w:rPr>
              <w:t>年</w:t>
            </w:r>
          </w:p>
          <w:p w14:paraId="0F472746">
            <w:pPr>
              <w:ind w:left="-105" w:leftChars="-50" w:right="-105" w:rightChars="-50"/>
              <w:jc w:val="center"/>
              <w:rPr>
                <w:rFonts w:ascii="Times New Roman" w:hAnsi="Times New Roman" w:cs="Times New Roman"/>
                <w:szCs w:val="21"/>
              </w:rPr>
            </w:pPr>
            <w:r>
              <w:rPr>
                <w:rFonts w:ascii="Times New Roman" w:hAnsi="Times New Roman" w:eastAsia="宋体" w:cs="Times New Roman"/>
                <w:szCs w:val="21"/>
              </w:rPr>
              <w:t>11月</w:t>
            </w:r>
          </w:p>
        </w:tc>
        <w:tc>
          <w:tcPr>
            <w:tcW w:w="992" w:type="dxa"/>
            <w:vAlign w:val="center"/>
          </w:tcPr>
          <w:p w14:paraId="0F8E83CC">
            <w:pPr>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2022</w:t>
            </w:r>
            <w:r>
              <w:rPr>
                <w:rFonts w:ascii="Times New Roman" w:hAnsi="Times New Roman" w:eastAsia="宋体" w:cs="Times New Roman"/>
                <w:szCs w:val="21"/>
              </w:rPr>
              <w:t>年</w:t>
            </w:r>
          </w:p>
          <w:p w14:paraId="37BA510B">
            <w:pPr>
              <w:jc w:val="center"/>
              <w:rPr>
                <w:rFonts w:ascii="Times New Roman" w:hAnsi="Times New Roman" w:cs="Times New Roman"/>
                <w:szCs w:val="21"/>
              </w:rPr>
            </w:pPr>
            <w:r>
              <w:rPr>
                <w:rFonts w:ascii="Times New Roman" w:hAnsi="Times New Roman" w:eastAsia="宋体" w:cs="Times New Roman"/>
                <w:szCs w:val="21"/>
              </w:rPr>
              <w:t>7月</w:t>
            </w:r>
          </w:p>
        </w:tc>
        <w:tc>
          <w:tcPr>
            <w:tcW w:w="4282" w:type="dxa"/>
            <w:vAlign w:val="center"/>
          </w:tcPr>
          <w:p w14:paraId="01C3D7B6">
            <w:pPr>
              <w:spacing w:line="240" w:lineRule="exact"/>
              <w:ind w:left="-105" w:leftChars="-50" w:right="-105" w:rightChars="-50"/>
              <w:jc w:val="center"/>
              <w:rPr>
                <w:rFonts w:ascii="Times New Roman" w:hAnsi="Times New Roman" w:cs="Times New Roman"/>
                <w:szCs w:val="21"/>
              </w:rPr>
            </w:pPr>
            <w:r>
              <w:rPr>
                <w:rFonts w:ascii="Times New Roman" w:cs="Times New Roman"/>
                <w:szCs w:val="21"/>
              </w:rPr>
              <w:t>一种膝关节运动能量收集及利用装置</w:t>
            </w:r>
          </w:p>
        </w:tc>
      </w:tr>
      <w:tr w14:paraId="4D4AD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41" w:type="dxa"/>
            <w:vAlign w:val="center"/>
          </w:tcPr>
          <w:p w14:paraId="40407722">
            <w:pPr>
              <w:spacing w:before="156" w:beforeLines="50" w:after="156" w:afterLines="50"/>
              <w:jc w:val="center"/>
              <w:rPr>
                <w:rFonts w:ascii="Times New Roman" w:hAnsi="Times New Roman" w:cs="Times New Roman"/>
                <w:szCs w:val="21"/>
              </w:rPr>
            </w:pPr>
            <w:r>
              <w:rPr>
                <w:rFonts w:ascii="Times New Roman" w:hAnsi="Times New Roman" w:cs="Times New Roman"/>
                <w:kern w:val="0"/>
                <w:szCs w:val="21"/>
              </w:rPr>
              <w:t>5</w:t>
            </w:r>
          </w:p>
        </w:tc>
        <w:tc>
          <w:tcPr>
            <w:tcW w:w="709" w:type="dxa"/>
            <w:vAlign w:val="center"/>
          </w:tcPr>
          <w:p w14:paraId="04273B6E">
            <w:pPr>
              <w:jc w:val="center"/>
              <w:rPr>
                <w:rFonts w:ascii="Times New Roman" w:hAnsi="Times New Roman" w:cs="Times New Roman"/>
                <w:szCs w:val="21"/>
              </w:rPr>
            </w:pPr>
            <w:r>
              <w:rPr>
                <w:rFonts w:ascii="Times New Roman" w:hAnsi="Times New Roman" w:cs="Times New Roman"/>
                <w:szCs w:val="21"/>
              </w:rPr>
              <w:t>共同立项</w:t>
            </w:r>
          </w:p>
        </w:tc>
        <w:tc>
          <w:tcPr>
            <w:tcW w:w="1134" w:type="dxa"/>
            <w:vAlign w:val="center"/>
          </w:tcPr>
          <w:p w14:paraId="51D19DBC">
            <w:pPr>
              <w:jc w:val="center"/>
              <w:rPr>
                <w:rFonts w:ascii="Times New Roman" w:hAnsi="Times New Roman" w:cs="Times New Roman"/>
                <w:szCs w:val="21"/>
              </w:rPr>
            </w:pPr>
            <w:r>
              <w:rPr>
                <w:rFonts w:ascii="Times New Roman" w:hAnsi="Times New Roman" w:cs="Times New Roman"/>
                <w:szCs w:val="21"/>
              </w:rPr>
              <w:t>王旭鹏</w:t>
            </w:r>
            <w:r>
              <w:rPr>
                <w:rFonts w:hint="eastAsia" w:ascii="Times New Roman" w:hAnsi="Times New Roman" w:cs="Times New Roman"/>
                <w:szCs w:val="21"/>
              </w:rPr>
              <w:t>/</w:t>
            </w:r>
            <w:r>
              <w:rPr>
                <w:rFonts w:ascii="Times New Roman" w:hAnsi="Times New Roman" w:cs="Times New Roman"/>
                <w:szCs w:val="21"/>
              </w:rPr>
              <w:t>1</w:t>
            </w:r>
          </w:p>
          <w:p w14:paraId="719D24DD">
            <w:pPr>
              <w:jc w:val="center"/>
              <w:rPr>
                <w:rFonts w:ascii="Times New Roman" w:hAnsi="Times New Roman" w:cs="Times New Roman"/>
                <w:szCs w:val="21"/>
              </w:rPr>
            </w:pPr>
            <w:r>
              <w:rPr>
                <w:rFonts w:ascii="Times New Roman" w:hAnsi="Times New Roman" w:cs="Times New Roman"/>
                <w:szCs w:val="21"/>
              </w:rPr>
              <w:t>杜永峰</w:t>
            </w:r>
            <w:r>
              <w:rPr>
                <w:rFonts w:hint="eastAsia" w:ascii="Times New Roman" w:hAnsi="Times New Roman" w:cs="Times New Roman"/>
                <w:szCs w:val="21"/>
              </w:rPr>
              <w:t>/</w:t>
            </w:r>
            <w:r>
              <w:rPr>
                <w:rFonts w:ascii="Times New Roman" w:hAnsi="Times New Roman" w:cs="Times New Roman"/>
                <w:szCs w:val="21"/>
              </w:rPr>
              <w:t>5</w:t>
            </w:r>
          </w:p>
          <w:p w14:paraId="349C2959">
            <w:pPr>
              <w:jc w:val="center"/>
              <w:rPr>
                <w:rFonts w:ascii="Times New Roman" w:hAnsi="Times New Roman" w:cs="Times New Roman"/>
                <w:szCs w:val="21"/>
              </w:rPr>
            </w:pPr>
            <w:r>
              <w:rPr>
                <w:rFonts w:ascii="Times New Roman" w:hAnsi="Times New Roman" w:cs="Times New Roman"/>
                <w:szCs w:val="21"/>
              </w:rPr>
              <w:t>唐欣尧</w:t>
            </w:r>
            <w:r>
              <w:rPr>
                <w:rFonts w:hint="eastAsia" w:ascii="Times New Roman" w:hAnsi="Times New Roman" w:cs="Times New Roman"/>
                <w:szCs w:val="21"/>
              </w:rPr>
              <w:t>/</w:t>
            </w:r>
            <w:r>
              <w:rPr>
                <w:rFonts w:ascii="Times New Roman" w:hAnsi="Times New Roman" w:cs="Times New Roman"/>
                <w:szCs w:val="21"/>
              </w:rPr>
              <w:t>6</w:t>
            </w:r>
          </w:p>
          <w:p w14:paraId="701FA9E6">
            <w:pPr>
              <w:jc w:val="center"/>
              <w:rPr>
                <w:rFonts w:ascii="Times New Roman" w:hAnsi="Times New Roman" w:cs="Times New Roman"/>
                <w:szCs w:val="21"/>
              </w:rPr>
            </w:pPr>
            <w:r>
              <w:rPr>
                <w:rFonts w:ascii="Times New Roman" w:hAnsi="Times New Roman" w:cs="Times New Roman"/>
                <w:szCs w:val="21"/>
              </w:rPr>
              <w:t>陈文会</w:t>
            </w:r>
            <w:r>
              <w:rPr>
                <w:rFonts w:hint="eastAsia" w:ascii="Times New Roman" w:hAnsi="Times New Roman" w:cs="Times New Roman"/>
                <w:szCs w:val="21"/>
              </w:rPr>
              <w:t>/</w:t>
            </w:r>
            <w:r>
              <w:rPr>
                <w:rFonts w:ascii="Times New Roman" w:hAnsi="Times New Roman" w:cs="Times New Roman"/>
                <w:szCs w:val="21"/>
              </w:rPr>
              <w:t>7</w:t>
            </w:r>
          </w:p>
        </w:tc>
        <w:tc>
          <w:tcPr>
            <w:tcW w:w="992" w:type="dxa"/>
            <w:vAlign w:val="center"/>
          </w:tcPr>
          <w:p w14:paraId="09C5CC93">
            <w:pPr>
              <w:ind w:left="-105" w:leftChars="-50" w:right="-105" w:rightChars="-50"/>
              <w:jc w:val="center"/>
              <w:rPr>
                <w:rFonts w:ascii="Times New Roman" w:hAnsi="Times New Roman" w:cs="Times New Roman"/>
                <w:szCs w:val="21"/>
              </w:rPr>
            </w:pPr>
            <w:r>
              <w:rPr>
                <w:rFonts w:ascii="Times New Roman" w:hAnsi="Times New Roman" w:cs="Times New Roman"/>
                <w:szCs w:val="21"/>
              </w:rPr>
              <w:t>2019</w:t>
            </w:r>
            <w:r>
              <w:rPr>
                <w:rFonts w:hint="eastAsia" w:ascii="Times New Roman" w:hAnsi="Times New Roman" w:cs="Times New Roman"/>
                <w:szCs w:val="21"/>
              </w:rPr>
              <w:t>年</w:t>
            </w:r>
            <w:r>
              <w:rPr>
                <w:rFonts w:ascii="Times New Roman" w:hAnsi="Times New Roman" w:cs="Times New Roman"/>
                <w:szCs w:val="21"/>
              </w:rPr>
              <w:t>1</w:t>
            </w:r>
            <w:r>
              <w:rPr>
                <w:rFonts w:hint="eastAsia" w:ascii="Times New Roman" w:hAnsi="Times New Roman" w:cs="Times New Roman"/>
                <w:szCs w:val="21"/>
              </w:rPr>
              <w:t>月</w:t>
            </w:r>
          </w:p>
        </w:tc>
        <w:tc>
          <w:tcPr>
            <w:tcW w:w="992" w:type="dxa"/>
            <w:vAlign w:val="center"/>
          </w:tcPr>
          <w:p w14:paraId="0445EC29">
            <w:pPr>
              <w:ind w:left="-105" w:leftChars="-50" w:right="-105" w:rightChars="-50"/>
              <w:jc w:val="center"/>
              <w:rPr>
                <w:rFonts w:ascii="Times New Roman" w:hAnsi="Times New Roman" w:cs="Times New Roman"/>
                <w:szCs w:val="21"/>
              </w:rPr>
            </w:pPr>
            <w:r>
              <w:rPr>
                <w:rFonts w:ascii="Times New Roman" w:hAnsi="Times New Roman" w:cs="Times New Roman"/>
                <w:szCs w:val="21"/>
              </w:rPr>
              <w:t>2021</w:t>
            </w:r>
            <w:r>
              <w:rPr>
                <w:rFonts w:hint="eastAsia" w:ascii="Times New Roman" w:hAnsi="Times New Roman" w:cs="Times New Roman"/>
                <w:szCs w:val="21"/>
              </w:rPr>
              <w:t>年</w:t>
            </w:r>
            <w:r>
              <w:rPr>
                <w:rFonts w:ascii="Times New Roman" w:hAnsi="Times New Roman" w:cs="Times New Roman"/>
                <w:szCs w:val="21"/>
              </w:rPr>
              <w:t>3</w:t>
            </w:r>
            <w:r>
              <w:rPr>
                <w:rFonts w:hint="eastAsia" w:ascii="Times New Roman" w:hAnsi="Times New Roman" w:cs="Times New Roman"/>
                <w:szCs w:val="21"/>
              </w:rPr>
              <w:t>月</w:t>
            </w:r>
          </w:p>
        </w:tc>
        <w:tc>
          <w:tcPr>
            <w:tcW w:w="4282" w:type="dxa"/>
            <w:vAlign w:val="center"/>
          </w:tcPr>
          <w:p w14:paraId="0981A2AF">
            <w:pPr>
              <w:spacing w:line="240" w:lineRule="exact"/>
              <w:ind w:left="-105" w:leftChars="-50" w:right="-105" w:rightChars="-50"/>
              <w:jc w:val="center"/>
              <w:rPr>
                <w:rFonts w:ascii="Times New Roman" w:cs="Times New Roman"/>
                <w:szCs w:val="21"/>
              </w:rPr>
            </w:pPr>
            <w:r>
              <w:rPr>
                <w:rFonts w:ascii="Times New Roman" w:hAnsi="Times New Roman" w:cs="Times New Roman"/>
                <w:szCs w:val="21"/>
              </w:rPr>
              <w:t>挂架与弹射机构委托开发</w:t>
            </w:r>
          </w:p>
        </w:tc>
      </w:tr>
    </w:tbl>
    <w:p w14:paraId="571C7B47">
      <w:pPr>
        <w:jc w:val="left"/>
        <w:rPr>
          <w:rFonts w:ascii="Times New Roman" w:hAnsi="Times New Roman" w:cs="Times New Roman"/>
          <w:bCs/>
          <w:sz w:val="28"/>
          <w:szCs w:val="28"/>
        </w:rPr>
      </w:pPr>
      <w:r>
        <w:rPr>
          <w:rFonts w:ascii="Times New Roman" w:hAnsi="Times New Roman" w:cs="Times New Roman"/>
          <w:b/>
          <w:bCs/>
          <w:color w:val="FF0000"/>
          <w:sz w:val="28"/>
          <w:szCs w:val="28"/>
        </w:rPr>
        <w:t>注意：</w:t>
      </w:r>
      <w:r>
        <w:rPr>
          <w:rFonts w:ascii="Times New Roman" w:hAnsi="Times New Roman" w:cs="Times New Roman"/>
          <w:bCs/>
          <w:sz w:val="28"/>
          <w:szCs w:val="28"/>
        </w:rPr>
        <w:t>专家提名项目还应公示提名专家的姓名、工作单位、职称和学科专业。</w:t>
      </w:r>
    </w:p>
    <w:p w14:paraId="52D35017">
      <w:pPr>
        <w:jc w:val="center"/>
        <w:rPr>
          <w:rFonts w:ascii="Times New Roman" w:hAnsi="Times New Roman" w:cs="Times New Roman"/>
          <w:b/>
          <w:bCs/>
          <w:sz w:val="28"/>
          <w:szCs w:val="28"/>
        </w:rPr>
      </w:pPr>
      <w:r>
        <w:rPr>
          <w:rFonts w:ascii="Times New Roman" w:hAnsi="Times New Roman" w:cs="Times New Roman"/>
          <w:b/>
          <w:bCs/>
          <w:sz w:val="28"/>
          <w:szCs w:val="28"/>
        </w:rPr>
        <w:t>完成人合作关系说明</w:t>
      </w:r>
    </w:p>
    <w:p w14:paraId="0FB46484">
      <w:pPr>
        <w:ind w:firstLine="560" w:firstLineChars="200"/>
        <w:rPr>
          <w:rFonts w:ascii="Times New Roman" w:hAnsi="Times New Roman" w:cs="Times New Roman"/>
          <w:sz w:val="28"/>
          <w:szCs w:val="28"/>
        </w:rPr>
      </w:pPr>
      <w:r>
        <w:rPr>
          <w:rFonts w:ascii="Times New Roman" w:hAnsi="Times New Roman" w:cs="Times New Roman"/>
          <w:sz w:val="28"/>
          <w:szCs w:val="28"/>
        </w:rPr>
        <w:t>西安理工大学王旭鹏（第1完成人）、万琦（第3完成人）与宝鸡文理学院张卫亮（第4完成人）、庆安集团有限公司杜永峰（第5完成人）共同合作提出了复合材料构件间接触、磨损及形态重构方法，获得了复合材料在抑制机械系统振动、冲击及摩擦等方面的规律，其研究成果发表了多项发明专利与论文并获奖。</w:t>
      </w:r>
    </w:p>
    <w:p w14:paraId="1680CD7C">
      <w:pPr>
        <w:ind w:firstLine="560" w:firstLineChars="200"/>
        <w:rPr>
          <w:rFonts w:ascii="Times New Roman" w:hAnsi="Times New Roman" w:cs="Times New Roman"/>
          <w:sz w:val="28"/>
          <w:szCs w:val="28"/>
        </w:rPr>
      </w:pPr>
      <w:r>
        <w:rPr>
          <w:rFonts w:ascii="Times New Roman" w:hAnsi="Times New Roman" w:cs="Times New Roman"/>
          <w:sz w:val="28"/>
          <w:szCs w:val="28"/>
        </w:rPr>
        <w:t>西安理工大学王旭鹏（第1完成人）、唐欣尧（第6完成人）、陈文会（第7完成人）与西北工业大学佟瑞庭（第2完成人），通过科研项目合作的方式，进行了长期紧密合作，开展了三维编织复合材料参数化设计、性能分析及其应用研究，建立了三维编织复合材料单胞参数化模型及设计系统，揭示了编织参数对复合材料力学特性影响机理，以科研项目团队的形式进行合作研发，长期保持紧密的合作关系。</w:t>
      </w:r>
    </w:p>
    <w:p w14:paraId="1B4F78A0">
      <w:pPr>
        <w:jc w:val="left"/>
        <w:rPr>
          <w:rFonts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58A7"/>
    <w:multiLevelType w:val="multilevel"/>
    <w:tmpl w:val="725158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5A"/>
    <w:rsid w:val="0000480E"/>
    <w:rsid w:val="00010996"/>
    <w:rsid w:val="00033689"/>
    <w:rsid w:val="00074D49"/>
    <w:rsid w:val="000823D1"/>
    <w:rsid w:val="000877E5"/>
    <w:rsid w:val="00092751"/>
    <w:rsid w:val="000A693C"/>
    <w:rsid w:val="000B6DB8"/>
    <w:rsid w:val="000E07F0"/>
    <w:rsid w:val="000E6340"/>
    <w:rsid w:val="00100B0A"/>
    <w:rsid w:val="00115D6C"/>
    <w:rsid w:val="00115FEF"/>
    <w:rsid w:val="001266B3"/>
    <w:rsid w:val="00130828"/>
    <w:rsid w:val="00133D76"/>
    <w:rsid w:val="0015382F"/>
    <w:rsid w:val="00171FB9"/>
    <w:rsid w:val="001748DA"/>
    <w:rsid w:val="00184C9E"/>
    <w:rsid w:val="001871A2"/>
    <w:rsid w:val="001A30FE"/>
    <w:rsid w:val="001A4066"/>
    <w:rsid w:val="001B5FE6"/>
    <w:rsid w:val="001B7917"/>
    <w:rsid w:val="001B7DDC"/>
    <w:rsid w:val="001C7C35"/>
    <w:rsid w:val="001D2612"/>
    <w:rsid w:val="001E0531"/>
    <w:rsid w:val="001F2E10"/>
    <w:rsid w:val="0020217C"/>
    <w:rsid w:val="00222B93"/>
    <w:rsid w:val="002412B2"/>
    <w:rsid w:val="0024396F"/>
    <w:rsid w:val="00254255"/>
    <w:rsid w:val="0027149E"/>
    <w:rsid w:val="00271B01"/>
    <w:rsid w:val="0027303D"/>
    <w:rsid w:val="002C1C1E"/>
    <w:rsid w:val="002D2DBF"/>
    <w:rsid w:val="002D3312"/>
    <w:rsid w:val="002E2512"/>
    <w:rsid w:val="00316B51"/>
    <w:rsid w:val="0032592B"/>
    <w:rsid w:val="00357117"/>
    <w:rsid w:val="00372E5F"/>
    <w:rsid w:val="003807E8"/>
    <w:rsid w:val="003A0AFF"/>
    <w:rsid w:val="003C186D"/>
    <w:rsid w:val="003D3F68"/>
    <w:rsid w:val="003E3329"/>
    <w:rsid w:val="00425CBF"/>
    <w:rsid w:val="004416DB"/>
    <w:rsid w:val="00441B59"/>
    <w:rsid w:val="004618B2"/>
    <w:rsid w:val="00467311"/>
    <w:rsid w:val="004771B7"/>
    <w:rsid w:val="004805B8"/>
    <w:rsid w:val="004C4862"/>
    <w:rsid w:val="004D764E"/>
    <w:rsid w:val="004E50B0"/>
    <w:rsid w:val="004E7FB0"/>
    <w:rsid w:val="004F259B"/>
    <w:rsid w:val="00503BB6"/>
    <w:rsid w:val="00522607"/>
    <w:rsid w:val="0055195A"/>
    <w:rsid w:val="0055494A"/>
    <w:rsid w:val="00554E38"/>
    <w:rsid w:val="005551C2"/>
    <w:rsid w:val="0056664C"/>
    <w:rsid w:val="005D0E22"/>
    <w:rsid w:val="005E1E8A"/>
    <w:rsid w:val="005E5DC3"/>
    <w:rsid w:val="005F17D7"/>
    <w:rsid w:val="0061357B"/>
    <w:rsid w:val="00615F78"/>
    <w:rsid w:val="00644AD5"/>
    <w:rsid w:val="00664F87"/>
    <w:rsid w:val="00667C34"/>
    <w:rsid w:val="00674D31"/>
    <w:rsid w:val="00687638"/>
    <w:rsid w:val="00690B88"/>
    <w:rsid w:val="0069276C"/>
    <w:rsid w:val="006C2463"/>
    <w:rsid w:val="006C340C"/>
    <w:rsid w:val="006D1516"/>
    <w:rsid w:val="00711735"/>
    <w:rsid w:val="00711F6C"/>
    <w:rsid w:val="007146B4"/>
    <w:rsid w:val="00714D43"/>
    <w:rsid w:val="00734886"/>
    <w:rsid w:val="007375DC"/>
    <w:rsid w:val="007453E0"/>
    <w:rsid w:val="00797440"/>
    <w:rsid w:val="007A03D5"/>
    <w:rsid w:val="007B10AE"/>
    <w:rsid w:val="007B5CA3"/>
    <w:rsid w:val="0080208D"/>
    <w:rsid w:val="00810269"/>
    <w:rsid w:val="00843549"/>
    <w:rsid w:val="00877148"/>
    <w:rsid w:val="008A38EA"/>
    <w:rsid w:val="008A7C1C"/>
    <w:rsid w:val="008B3AF1"/>
    <w:rsid w:val="008C54AD"/>
    <w:rsid w:val="008E4A61"/>
    <w:rsid w:val="00924234"/>
    <w:rsid w:val="00930E88"/>
    <w:rsid w:val="00954E21"/>
    <w:rsid w:val="0095691E"/>
    <w:rsid w:val="00956BC7"/>
    <w:rsid w:val="0096762F"/>
    <w:rsid w:val="009719AA"/>
    <w:rsid w:val="00984BB1"/>
    <w:rsid w:val="00991165"/>
    <w:rsid w:val="00997B41"/>
    <w:rsid w:val="009A2917"/>
    <w:rsid w:val="009A4EDA"/>
    <w:rsid w:val="009A780E"/>
    <w:rsid w:val="009E2C02"/>
    <w:rsid w:val="00A4480A"/>
    <w:rsid w:val="00A469D4"/>
    <w:rsid w:val="00A65B86"/>
    <w:rsid w:val="00A65BD6"/>
    <w:rsid w:val="00A8576D"/>
    <w:rsid w:val="00AA619D"/>
    <w:rsid w:val="00AC202D"/>
    <w:rsid w:val="00AC5ECB"/>
    <w:rsid w:val="00AF7AB5"/>
    <w:rsid w:val="00B02DEA"/>
    <w:rsid w:val="00B20271"/>
    <w:rsid w:val="00B67F5A"/>
    <w:rsid w:val="00B817A6"/>
    <w:rsid w:val="00B82282"/>
    <w:rsid w:val="00B82F41"/>
    <w:rsid w:val="00BA59C4"/>
    <w:rsid w:val="00BE2B31"/>
    <w:rsid w:val="00BF122C"/>
    <w:rsid w:val="00BF2DEF"/>
    <w:rsid w:val="00C0143A"/>
    <w:rsid w:val="00C03621"/>
    <w:rsid w:val="00C74CF6"/>
    <w:rsid w:val="00C778AD"/>
    <w:rsid w:val="00CA0079"/>
    <w:rsid w:val="00CB10CF"/>
    <w:rsid w:val="00CB36CD"/>
    <w:rsid w:val="00CD0F03"/>
    <w:rsid w:val="00D045AF"/>
    <w:rsid w:val="00D11929"/>
    <w:rsid w:val="00D3690B"/>
    <w:rsid w:val="00D66334"/>
    <w:rsid w:val="00D95261"/>
    <w:rsid w:val="00D978A3"/>
    <w:rsid w:val="00DA3496"/>
    <w:rsid w:val="00DA3C92"/>
    <w:rsid w:val="00DB6542"/>
    <w:rsid w:val="00DC44A7"/>
    <w:rsid w:val="00E14602"/>
    <w:rsid w:val="00E174AB"/>
    <w:rsid w:val="00E27698"/>
    <w:rsid w:val="00E31DC4"/>
    <w:rsid w:val="00E3227E"/>
    <w:rsid w:val="00E35365"/>
    <w:rsid w:val="00E52914"/>
    <w:rsid w:val="00E750AF"/>
    <w:rsid w:val="00E762F9"/>
    <w:rsid w:val="00E8315A"/>
    <w:rsid w:val="00E849C6"/>
    <w:rsid w:val="00E84D00"/>
    <w:rsid w:val="00E92BC5"/>
    <w:rsid w:val="00E95EAE"/>
    <w:rsid w:val="00EC3497"/>
    <w:rsid w:val="00EF5293"/>
    <w:rsid w:val="00F174BE"/>
    <w:rsid w:val="00F53926"/>
    <w:rsid w:val="00F60985"/>
    <w:rsid w:val="00F87672"/>
    <w:rsid w:val="00F95595"/>
    <w:rsid w:val="00FB7093"/>
    <w:rsid w:val="00FD65ED"/>
    <w:rsid w:val="029A6A52"/>
    <w:rsid w:val="03130C9A"/>
    <w:rsid w:val="036B4BAC"/>
    <w:rsid w:val="03A35CD0"/>
    <w:rsid w:val="05B72F56"/>
    <w:rsid w:val="065467ED"/>
    <w:rsid w:val="069D7EE6"/>
    <w:rsid w:val="07F82721"/>
    <w:rsid w:val="0A9877F2"/>
    <w:rsid w:val="0CE74AB8"/>
    <w:rsid w:val="0DBD709A"/>
    <w:rsid w:val="12442D06"/>
    <w:rsid w:val="14615F98"/>
    <w:rsid w:val="16224D17"/>
    <w:rsid w:val="16E05AE7"/>
    <w:rsid w:val="183B6086"/>
    <w:rsid w:val="1B461C71"/>
    <w:rsid w:val="1C5F524A"/>
    <w:rsid w:val="1F164BA3"/>
    <w:rsid w:val="21123339"/>
    <w:rsid w:val="226B7889"/>
    <w:rsid w:val="282E102A"/>
    <w:rsid w:val="28D46462"/>
    <w:rsid w:val="2A153BD9"/>
    <w:rsid w:val="2A47168B"/>
    <w:rsid w:val="2D4B28DF"/>
    <w:rsid w:val="2D562E6F"/>
    <w:rsid w:val="2E0E1DFC"/>
    <w:rsid w:val="314978EC"/>
    <w:rsid w:val="31536080"/>
    <w:rsid w:val="31C439B2"/>
    <w:rsid w:val="324F2783"/>
    <w:rsid w:val="330733A8"/>
    <w:rsid w:val="33126ED8"/>
    <w:rsid w:val="352A2346"/>
    <w:rsid w:val="35E01BEA"/>
    <w:rsid w:val="374024B5"/>
    <w:rsid w:val="398E557D"/>
    <w:rsid w:val="3BFC52F7"/>
    <w:rsid w:val="41957D2D"/>
    <w:rsid w:val="43A37C06"/>
    <w:rsid w:val="450F7F37"/>
    <w:rsid w:val="49BD0406"/>
    <w:rsid w:val="4BF433E9"/>
    <w:rsid w:val="50897B2F"/>
    <w:rsid w:val="50EB0ACD"/>
    <w:rsid w:val="52566781"/>
    <w:rsid w:val="54AC3115"/>
    <w:rsid w:val="57CD6F1A"/>
    <w:rsid w:val="58F837BB"/>
    <w:rsid w:val="5C4C447D"/>
    <w:rsid w:val="606A06BA"/>
    <w:rsid w:val="620804D4"/>
    <w:rsid w:val="65280C0A"/>
    <w:rsid w:val="65D76BA2"/>
    <w:rsid w:val="69B77290"/>
    <w:rsid w:val="6A317D67"/>
    <w:rsid w:val="6E775E47"/>
    <w:rsid w:val="74157242"/>
    <w:rsid w:val="7561670D"/>
    <w:rsid w:val="7B3727FD"/>
    <w:rsid w:val="7D841250"/>
    <w:rsid w:val="7E312396"/>
    <w:rsid w:val="7E77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spacing w:beforeLines="100" w:afterLines="50"/>
      <w:jc w:val="center"/>
      <w:outlineLvl w:val="0"/>
    </w:pPr>
    <w:rPr>
      <w:rFonts w:ascii="Times New Roman" w:hAnsi="Times New Roman" w:eastAsia="黑体" w:cs="Times New Roman"/>
      <w:b/>
      <w:sz w:val="44"/>
      <w:szCs w:val="20"/>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1"/>
    <w:qFormat/>
    <w:uiPriority w:val="0"/>
    <w:pPr>
      <w:spacing w:line="360" w:lineRule="auto"/>
      <w:ind w:firstLine="480" w:firstLineChars="200"/>
    </w:pPr>
    <w:rPr>
      <w:rFonts w:ascii="仿宋_GB2312" w:hAnsi="Times New Roman"/>
      <w:sz w:val="24"/>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3"/>
    <w:semiHidden/>
    <w:qFormat/>
    <w:uiPriority w:val="0"/>
    <w:pPr>
      <w:ind w:firstLine="420" w:firstLineChars="200"/>
    </w:pPr>
    <w:rPr>
      <w:rFonts w:eastAsia="宋体"/>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纯文本 字符"/>
    <w:link w:val="3"/>
    <w:qFormat/>
    <w:uiPriority w:val="0"/>
    <w:rPr>
      <w:rFonts w:ascii="仿宋_GB2312" w:hAnsi="Times New Roman"/>
      <w:sz w:val="24"/>
    </w:rPr>
  </w:style>
  <w:style w:type="character" w:customStyle="1" w:styleId="12">
    <w:name w:val="纯文本 Char"/>
    <w:basedOn w:val="9"/>
    <w:semiHidden/>
    <w:qFormat/>
    <w:uiPriority w:val="99"/>
    <w:rPr>
      <w:rFonts w:ascii="宋体" w:hAnsi="Courier New" w:eastAsia="宋体" w:cs="Courier New"/>
      <w:szCs w:val="21"/>
    </w:rPr>
  </w:style>
  <w:style w:type="character" w:customStyle="1" w:styleId="13">
    <w:name w:val="正文文本缩进 3 字符"/>
    <w:link w:val="6"/>
    <w:semiHidden/>
    <w:qFormat/>
    <w:uiPriority w:val="0"/>
    <w:rPr>
      <w:rFonts w:eastAsia="宋体"/>
    </w:rPr>
  </w:style>
  <w:style w:type="character" w:customStyle="1" w:styleId="14">
    <w:name w:val="正文文本缩进 3 Char1"/>
    <w:basedOn w:val="9"/>
    <w:semiHidden/>
    <w:qFormat/>
    <w:uiPriority w:val="99"/>
    <w:rPr>
      <w:sz w:val="16"/>
      <w:szCs w:val="16"/>
    </w:r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paragraph" w:customStyle="1" w:styleId="17">
    <w:name w:val="_Style 8"/>
    <w:basedOn w:val="1"/>
    <w:next w:val="1"/>
    <w:qFormat/>
    <w:uiPriority w:val="0"/>
    <w:pPr>
      <w:spacing w:line="360" w:lineRule="auto"/>
      <w:ind w:firstLine="480" w:firstLineChars="200"/>
    </w:pPr>
    <w:rPr>
      <w:rFonts w:ascii="仿宋_GB2312"/>
      <w:sz w:val="24"/>
    </w:rPr>
  </w:style>
  <w:style w:type="character" w:customStyle="1" w:styleId="18">
    <w:name w:val="标题 1 字符"/>
    <w:basedOn w:val="9"/>
    <w:link w:val="2"/>
    <w:qFormat/>
    <w:uiPriority w:val="0"/>
    <w:rPr>
      <w:rFonts w:ascii="Times New Roman" w:hAnsi="Times New Roman" w:eastAsia="黑体" w:cs="Times New Roman"/>
      <w:b/>
      <w:kern w:val="2"/>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1953</Words>
  <Characters>3177</Characters>
  <Lines>341</Lines>
  <Paragraphs>326</Paragraphs>
  <TotalTime>139</TotalTime>
  <ScaleCrop>false</ScaleCrop>
  <LinksUpToDate>false</LinksUpToDate>
  <CharactersWithSpaces>3348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2024-06-20T01:52:00Z</dcterms:created>
  <dc:creator>刘芳园</dc:creator>
  <cp:lastModifiedBy>北纬30度</cp:lastModifiedBy>
  <dcterms:modified xsi:type="dcterms:W3CDTF">2025-08-29T07:28:41Z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8C356ECA3CD342BEA3F3672A8EFA39C1_13</vt:lpwstr>
  </property>
  <property fmtid="{D5CDD505-2E9C-101B-9397-08002B2CF9AE}" pid="4" name="KSOTemplateDocerSaveRecord">
    <vt:lpwstr>eyJoZGlkIjoiYWMxZWY3OWZmMTBjNDgxMDdjNzI2ZjE5MjQ1YmRkZWQiLCJ1c2VySWQiOiIxMDgwMjQ2Njc1In0=</vt:lpwstr>
  </property>
</Properties>
</file>