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FB9C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sz w:val="32"/>
          <w:szCs w:val="32"/>
          <w:lang w:val="en-US" w:eastAsia="zh-CN"/>
        </w:rPr>
        <w:t>附件1</w:t>
      </w:r>
    </w:p>
    <w:p w14:paraId="4AF04B62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pacing w:val="0"/>
          <w:sz w:val="44"/>
          <w:szCs w:val="44"/>
          <w:lang w:val="en-US" w:eastAsia="zh-CN"/>
        </w:rPr>
      </w:pPr>
    </w:p>
    <w:p w14:paraId="247E76D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pacing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0"/>
          <w:sz w:val="44"/>
          <w:szCs w:val="44"/>
          <w:lang w:val="en-US" w:eastAsia="zh-CN"/>
        </w:rPr>
        <w:t>2025年度非物质文化遗产课题研究选题范围</w:t>
      </w:r>
    </w:p>
    <w:p w14:paraId="07E4B6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color w:val="auto"/>
          <w:spacing w:val="0"/>
          <w:sz w:val="32"/>
          <w:szCs w:val="32"/>
          <w:lang w:val="en-US" w:eastAsia="zh-CN"/>
        </w:rPr>
      </w:pPr>
    </w:p>
    <w:p w14:paraId="776090C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sz w:val="32"/>
          <w:szCs w:val="32"/>
          <w:lang w:val="en-US" w:eastAsia="zh-CN"/>
        </w:rPr>
        <w:t>陕西非遗与现代科技交叉融合研究</w:t>
      </w:r>
    </w:p>
    <w:p w14:paraId="5858341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sz w:val="32"/>
          <w:szCs w:val="32"/>
          <w:lang w:val="en-US" w:eastAsia="zh-CN"/>
        </w:rPr>
        <w:t>陕西非遗知识产权保护体系与成果转换机制研究</w:t>
      </w:r>
    </w:p>
    <w:p w14:paraId="0865E61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sz w:val="32"/>
          <w:szCs w:val="32"/>
          <w:lang w:val="en-US" w:eastAsia="zh-CN"/>
        </w:rPr>
        <w:t>陕西非遗工坊产业化、市场化能力及品牌提升研究</w:t>
      </w:r>
    </w:p>
    <w:p w14:paraId="026DDE5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sz w:val="32"/>
          <w:szCs w:val="32"/>
          <w:lang w:val="en-US" w:eastAsia="zh-CN"/>
        </w:rPr>
        <w:t>民间资本和社会力量参与非遗保护传承工作机制研究</w:t>
      </w:r>
    </w:p>
    <w:p w14:paraId="6A2A148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陕西非遗融入现代生活策略研究</w:t>
      </w:r>
    </w:p>
    <w:p w14:paraId="785E5AC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陕西非遗民宿打造及提升策略研究</w:t>
      </w:r>
    </w:p>
    <w:p w14:paraId="0B9AF4E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陕西非遗与旅游深度融合发展策略及制度研究</w:t>
      </w:r>
    </w:p>
    <w:p w14:paraId="20E50F8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陕西非遗创造性转化、创新性发展研究</w:t>
      </w:r>
    </w:p>
    <w:p w14:paraId="6EE0809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陕西黄土文化传承发展研究</w:t>
      </w:r>
    </w:p>
    <w:p w14:paraId="4B02055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陕西黄河非遗保护传承发展新路径研究</w:t>
      </w:r>
    </w:p>
    <w:p w14:paraId="692832C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陕西长城非遗保护传承发展新路径研究</w:t>
      </w:r>
    </w:p>
    <w:p w14:paraId="3A5FCE7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陕西“丝绸之路”非遗保护传承发展研究</w:t>
      </w:r>
    </w:p>
    <w:p w14:paraId="01DE593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陕西“十五五”时期重大非遗项目研究</w:t>
      </w:r>
    </w:p>
    <w:p w14:paraId="4FD8CBB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陕西青年非遗传承人培养发展研究</w:t>
      </w:r>
    </w:p>
    <w:p w14:paraId="333C338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陕西非遗带动产业发展及促进文旅消费研究</w:t>
      </w:r>
    </w:p>
    <w:p w14:paraId="36468CD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陕西人类非遗代表作名录项目保护政策研究</w:t>
      </w:r>
    </w:p>
    <w:p w14:paraId="3EDF046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陕西非遗新媒体传播研究</w:t>
      </w:r>
    </w:p>
    <w:p w14:paraId="59FA696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陕西非遗研学旅游市场供给优化及市场化运作研究</w:t>
      </w:r>
    </w:p>
    <w:p w14:paraId="513835C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陕西非遗短剧创作与地域文化传播研究</w:t>
      </w:r>
    </w:p>
    <w:p w14:paraId="438AEDE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rPr>
          <w:rFonts w:hint="default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古蜀道、</w:t>
      </w:r>
      <w:r>
        <w:rPr>
          <w:rFonts w:hint="default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秦直道文化遗产协同保护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及旅游发展路径</w:t>
      </w:r>
      <w:r>
        <w:rPr>
          <w:rFonts w:hint="default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研究</w:t>
      </w:r>
    </w:p>
    <w:p w14:paraId="6C51F8C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rPr>
          <w:rFonts w:hint="default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陕西传统医药类非遗项目保护与康养旅游产业发展研究</w:t>
      </w:r>
      <w:bookmarkStart w:id="0" w:name="_GoBack"/>
      <w:bookmarkEnd w:id="0"/>
    </w:p>
    <w:sectPr>
      <w:footerReference r:id="rId3" w:type="default"/>
      <w:pgSz w:w="11906" w:h="16838"/>
      <w:pgMar w:top="1440" w:right="1486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中倩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D34D0B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9F1669">
                          <w:pPr>
                            <w:pStyle w:val="6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 w:val="0"/>
                            <w:ind w:left="420" w:leftChars="200" w:right="420" w:rightChars="200"/>
                            <w:textAlignment w:val="auto"/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59F1669">
                    <w:pPr>
                      <w:pStyle w:val="6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bidi w:val="0"/>
                      <w:adjustRightInd/>
                      <w:snapToGrid w:val="0"/>
                      <w:ind w:left="420" w:leftChars="200" w:right="420" w:rightChars="200"/>
                      <w:textAlignment w:val="auto"/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6AE94C"/>
    <w:multiLevelType w:val="singleLevel"/>
    <w:tmpl w:val="F46AE94C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BiMjgzYmIyZTczMGYwNzE1MWUxYjAzYzE1OTUyYjcifQ=="/>
  </w:docVars>
  <w:rsids>
    <w:rsidRoot w:val="53D50FCC"/>
    <w:rsid w:val="001669D4"/>
    <w:rsid w:val="004075FD"/>
    <w:rsid w:val="00733E26"/>
    <w:rsid w:val="00782FF5"/>
    <w:rsid w:val="00AD25EE"/>
    <w:rsid w:val="019019F9"/>
    <w:rsid w:val="01A93FA3"/>
    <w:rsid w:val="026161E0"/>
    <w:rsid w:val="042C2C6A"/>
    <w:rsid w:val="045D52C7"/>
    <w:rsid w:val="04673CA2"/>
    <w:rsid w:val="05A44CA7"/>
    <w:rsid w:val="065E3568"/>
    <w:rsid w:val="06F1374C"/>
    <w:rsid w:val="080261BB"/>
    <w:rsid w:val="084542FA"/>
    <w:rsid w:val="088E3EF3"/>
    <w:rsid w:val="09502F56"/>
    <w:rsid w:val="09CD27F9"/>
    <w:rsid w:val="0B4017DF"/>
    <w:rsid w:val="0BA61553"/>
    <w:rsid w:val="0D0F4ED6"/>
    <w:rsid w:val="0E6E3B77"/>
    <w:rsid w:val="105E12B2"/>
    <w:rsid w:val="10C2298C"/>
    <w:rsid w:val="11847C41"/>
    <w:rsid w:val="11D32976"/>
    <w:rsid w:val="12E50BB3"/>
    <w:rsid w:val="13816400"/>
    <w:rsid w:val="14700951"/>
    <w:rsid w:val="14C96593"/>
    <w:rsid w:val="14D245F2"/>
    <w:rsid w:val="14F43330"/>
    <w:rsid w:val="15071AC2"/>
    <w:rsid w:val="15675BCD"/>
    <w:rsid w:val="15795655"/>
    <w:rsid w:val="15883A78"/>
    <w:rsid w:val="162C08A7"/>
    <w:rsid w:val="1653094C"/>
    <w:rsid w:val="16571DC8"/>
    <w:rsid w:val="169E0DA6"/>
    <w:rsid w:val="17306175"/>
    <w:rsid w:val="17AC6144"/>
    <w:rsid w:val="19F73C1B"/>
    <w:rsid w:val="1A1324AA"/>
    <w:rsid w:val="1A766595"/>
    <w:rsid w:val="1AE35571"/>
    <w:rsid w:val="1B1F4E7E"/>
    <w:rsid w:val="1BBE01F3"/>
    <w:rsid w:val="1C1D13BE"/>
    <w:rsid w:val="1CCE0C6C"/>
    <w:rsid w:val="1CFF0C58"/>
    <w:rsid w:val="1EEB7551"/>
    <w:rsid w:val="1F7D3766"/>
    <w:rsid w:val="200C2075"/>
    <w:rsid w:val="208324A5"/>
    <w:rsid w:val="20DF4E94"/>
    <w:rsid w:val="22BD7457"/>
    <w:rsid w:val="2321653B"/>
    <w:rsid w:val="23A34330"/>
    <w:rsid w:val="23E32EED"/>
    <w:rsid w:val="249146F7"/>
    <w:rsid w:val="253A3226"/>
    <w:rsid w:val="25C1731F"/>
    <w:rsid w:val="25CC1B86"/>
    <w:rsid w:val="26C37006"/>
    <w:rsid w:val="27795AF7"/>
    <w:rsid w:val="27DD0ECD"/>
    <w:rsid w:val="28500425"/>
    <w:rsid w:val="2A4E4E38"/>
    <w:rsid w:val="2A66796D"/>
    <w:rsid w:val="2B003E61"/>
    <w:rsid w:val="2B844FB6"/>
    <w:rsid w:val="2C5D36EA"/>
    <w:rsid w:val="2D3B78F6"/>
    <w:rsid w:val="2DAD394B"/>
    <w:rsid w:val="2E511748"/>
    <w:rsid w:val="2E575E1C"/>
    <w:rsid w:val="2F154177"/>
    <w:rsid w:val="2FC60128"/>
    <w:rsid w:val="30DD6F16"/>
    <w:rsid w:val="32FA3369"/>
    <w:rsid w:val="33E67E90"/>
    <w:rsid w:val="34610FD6"/>
    <w:rsid w:val="34FE5CB0"/>
    <w:rsid w:val="354A35E0"/>
    <w:rsid w:val="363925D5"/>
    <w:rsid w:val="36D335EB"/>
    <w:rsid w:val="37190EF9"/>
    <w:rsid w:val="37DF5322"/>
    <w:rsid w:val="388A771C"/>
    <w:rsid w:val="3A005EF5"/>
    <w:rsid w:val="3A8D72B7"/>
    <w:rsid w:val="3A961455"/>
    <w:rsid w:val="3AA50AA5"/>
    <w:rsid w:val="3ABB3E24"/>
    <w:rsid w:val="3B2E0A9A"/>
    <w:rsid w:val="3B7F30A4"/>
    <w:rsid w:val="3BA66882"/>
    <w:rsid w:val="3C3A521C"/>
    <w:rsid w:val="3C8A7553"/>
    <w:rsid w:val="3C8B570C"/>
    <w:rsid w:val="3CEE7D4F"/>
    <w:rsid w:val="3D9120F3"/>
    <w:rsid w:val="3DC6320C"/>
    <w:rsid w:val="3DC943A2"/>
    <w:rsid w:val="3DF72FAD"/>
    <w:rsid w:val="3DF8538F"/>
    <w:rsid w:val="3E372782"/>
    <w:rsid w:val="3E7589E0"/>
    <w:rsid w:val="3E8804C1"/>
    <w:rsid w:val="3EBF2012"/>
    <w:rsid w:val="3F391103"/>
    <w:rsid w:val="3FE727C0"/>
    <w:rsid w:val="404E1296"/>
    <w:rsid w:val="411C1395"/>
    <w:rsid w:val="428C60A6"/>
    <w:rsid w:val="42B75819"/>
    <w:rsid w:val="42BF4CE4"/>
    <w:rsid w:val="42FC0E9A"/>
    <w:rsid w:val="43B600AD"/>
    <w:rsid w:val="43CC0E50"/>
    <w:rsid w:val="44221A62"/>
    <w:rsid w:val="446E63AB"/>
    <w:rsid w:val="47A45C40"/>
    <w:rsid w:val="47BD6A81"/>
    <w:rsid w:val="47C87B80"/>
    <w:rsid w:val="49924E7D"/>
    <w:rsid w:val="49EF3AEA"/>
    <w:rsid w:val="4A077ABF"/>
    <w:rsid w:val="4AAD305D"/>
    <w:rsid w:val="4AAF2D52"/>
    <w:rsid w:val="4AE64EED"/>
    <w:rsid w:val="4B833CC3"/>
    <w:rsid w:val="4BA821A3"/>
    <w:rsid w:val="4BE11211"/>
    <w:rsid w:val="4D0B0CEE"/>
    <w:rsid w:val="4EB630BF"/>
    <w:rsid w:val="4EFF5B7F"/>
    <w:rsid w:val="4FBE2337"/>
    <w:rsid w:val="4FDD4AD0"/>
    <w:rsid w:val="51556929"/>
    <w:rsid w:val="519C4558"/>
    <w:rsid w:val="530F2788"/>
    <w:rsid w:val="532C0060"/>
    <w:rsid w:val="53682217"/>
    <w:rsid w:val="536A2433"/>
    <w:rsid w:val="53D50FCC"/>
    <w:rsid w:val="542B3971"/>
    <w:rsid w:val="55C72D28"/>
    <w:rsid w:val="55E41E54"/>
    <w:rsid w:val="55F364E2"/>
    <w:rsid w:val="57364547"/>
    <w:rsid w:val="57723665"/>
    <w:rsid w:val="587F24DD"/>
    <w:rsid w:val="58922210"/>
    <w:rsid w:val="58AB32D2"/>
    <w:rsid w:val="58E32A6C"/>
    <w:rsid w:val="59034EBC"/>
    <w:rsid w:val="59546F12"/>
    <w:rsid w:val="5A2450EA"/>
    <w:rsid w:val="5B5A4B3C"/>
    <w:rsid w:val="5B85794B"/>
    <w:rsid w:val="5C834903"/>
    <w:rsid w:val="5C981DBF"/>
    <w:rsid w:val="5D853ECA"/>
    <w:rsid w:val="5DDB31A4"/>
    <w:rsid w:val="5DE51034"/>
    <w:rsid w:val="5F116F65"/>
    <w:rsid w:val="5FCD3B2E"/>
    <w:rsid w:val="60563B24"/>
    <w:rsid w:val="60A7051F"/>
    <w:rsid w:val="61151C31"/>
    <w:rsid w:val="618B5A4F"/>
    <w:rsid w:val="621719D8"/>
    <w:rsid w:val="62714B8D"/>
    <w:rsid w:val="62C46EA0"/>
    <w:rsid w:val="64E8140A"/>
    <w:rsid w:val="661E5B72"/>
    <w:rsid w:val="66217DAC"/>
    <w:rsid w:val="665C5C0C"/>
    <w:rsid w:val="669435F8"/>
    <w:rsid w:val="66C67529"/>
    <w:rsid w:val="67144738"/>
    <w:rsid w:val="6739419F"/>
    <w:rsid w:val="6A8D6CDC"/>
    <w:rsid w:val="6B511329"/>
    <w:rsid w:val="6B9D6AAA"/>
    <w:rsid w:val="6BCE3108"/>
    <w:rsid w:val="6D7E290C"/>
    <w:rsid w:val="6E3B1A16"/>
    <w:rsid w:val="6E71421E"/>
    <w:rsid w:val="6EA9157E"/>
    <w:rsid w:val="6F3F0722"/>
    <w:rsid w:val="6FB91107"/>
    <w:rsid w:val="6FBB4879"/>
    <w:rsid w:val="7004359C"/>
    <w:rsid w:val="70B14DA6"/>
    <w:rsid w:val="70E62CA2"/>
    <w:rsid w:val="70E87D2E"/>
    <w:rsid w:val="72E96A79"/>
    <w:rsid w:val="731902B0"/>
    <w:rsid w:val="7379604F"/>
    <w:rsid w:val="73871535"/>
    <w:rsid w:val="74826942"/>
    <w:rsid w:val="74841862"/>
    <w:rsid w:val="74A21EC7"/>
    <w:rsid w:val="75C64E50"/>
    <w:rsid w:val="75EF43A6"/>
    <w:rsid w:val="788039DC"/>
    <w:rsid w:val="79562C9F"/>
    <w:rsid w:val="79C36276"/>
    <w:rsid w:val="7A3E17D2"/>
    <w:rsid w:val="7AD806AA"/>
    <w:rsid w:val="7B242D44"/>
    <w:rsid w:val="7B391AEF"/>
    <w:rsid w:val="7C66113B"/>
    <w:rsid w:val="7C870BBA"/>
    <w:rsid w:val="7D2060CF"/>
    <w:rsid w:val="7D4C0330"/>
    <w:rsid w:val="7D7C2F0A"/>
    <w:rsid w:val="7E132BFC"/>
    <w:rsid w:val="7E292420"/>
    <w:rsid w:val="7E987D89"/>
    <w:rsid w:val="DFDFC755"/>
    <w:rsid w:val="EF7D9916"/>
    <w:rsid w:val="FA6F9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spacing w:before="100" w:beforeLines="100" w:beforeAutospacing="0" w:after="100" w:afterLines="100" w:afterAutospacing="0"/>
      <w:jc w:val="center"/>
      <w:outlineLvl w:val="0"/>
    </w:pPr>
    <w:rPr>
      <w:rFonts w:hint="eastAsia" w:ascii="宋体" w:hAnsi="宋体" w:eastAsia="宋体" w:cs="宋体"/>
      <w:b/>
      <w:bCs/>
      <w:kern w:val="44"/>
      <w:sz w:val="32"/>
      <w:szCs w:val="48"/>
      <w:lang w:bidi="ar"/>
    </w:rPr>
  </w:style>
  <w:style w:type="character" w:default="1" w:styleId="11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0"/>
    <w:pPr>
      <w:adjustRightInd w:val="0"/>
      <w:jc w:val="left"/>
      <w:textAlignment w:val="baseline"/>
    </w:pPr>
  </w:style>
  <w:style w:type="paragraph" w:styleId="4">
    <w:name w:val="Plain Text"/>
    <w:basedOn w:val="1"/>
    <w:autoRedefine/>
    <w:qFormat/>
    <w:uiPriority w:val="99"/>
    <w:rPr>
      <w:rFonts w:ascii="宋体" w:hAnsi="Courier New" w:cs="Times New Roman"/>
      <w:kern w:val="0"/>
      <w:szCs w:val="21"/>
    </w:rPr>
  </w:style>
  <w:style w:type="paragraph" w:styleId="5">
    <w:name w:val="Body Text Indent 2"/>
    <w:basedOn w:val="1"/>
    <w:next w:val="1"/>
    <w:qFormat/>
    <w:uiPriority w:val="0"/>
    <w:pPr>
      <w:spacing w:line="590" w:lineRule="exact"/>
      <w:ind w:firstLine="880" w:firstLineChars="200"/>
    </w:pPr>
    <w:rPr>
      <w:rFonts w:hint="eastAsia" w:ascii="宋体" w:hAnsi="宋体" w:eastAsia="方正仿宋_GBK" w:cs="Times New Roman"/>
      <w:sz w:val="21"/>
      <w:szCs w:val="32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autoRedefine/>
    <w:qFormat/>
    <w:uiPriority w:val="0"/>
    <w:rPr>
      <w:b/>
    </w:rPr>
  </w:style>
  <w:style w:type="character" w:styleId="13">
    <w:name w:val="Hyperlink"/>
    <w:basedOn w:val="11"/>
    <w:autoRedefine/>
    <w:qFormat/>
    <w:uiPriority w:val="0"/>
    <w:rPr>
      <w:color w:val="0000FF"/>
      <w:u w:val="single"/>
    </w:rPr>
  </w:style>
  <w:style w:type="character" w:customStyle="1" w:styleId="14">
    <w:name w:val="标题 1 Char"/>
    <w:link w:val="2"/>
    <w:autoRedefine/>
    <w:qFormat/>
    <w:uiPriority w:val="0"/>
    <w:rPr>
      <w:rFonts w:hint="eastAsia" w:ascii="宋体" w:hAnsi="宋体" w:eastAsia="宋体" w:cs="宋体"/>
      <w:b/>
      <w:bCs/>
      <w:kern w:val="44"/>
      <w:sz w:val="32"/>
      <w:szCs w:val="48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2351</Words>
  <Characters>2385</Characters>
  <Lines>0</Lines>
  <Paragraphs>0</Paragraphs>
  <TotalTime>3</TotalTime>
  <ScaleCrop>false</ScaleCrop>
  <LinksUpToDate>false</LinksUpToDate>
  <CharactersWithSpaces>2968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2024-08-03T09:34:00Z</dcterms:created>
  <dc:creator>旭日风华</dc:creator>
  <cp:lastModifiedBy>ZY</cp:lastModifiedBy>
  <cp:lastPrinted>2025-06-24T08:42:00Z</cp:lastPrinted>
  <dcterms:modified xsi:type="dcterms:W3CDTF">2025-07-01T08:22:31Z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107C75DF7090452E97952427EB9F9248_13</vt:lpwstr>
  </property>
  <property fmtid="{D5CDD505-2E9C-101B-9397-08002B2CF9AE}" pid="4" name="KSOTemplateDocerSaveRecord">
    <vt:lpwstr>eyJoZGlkIjoiN2ZiYThkYzE1MWQwODIyOWRjN2ZmYjkzMTU1ODM1NTYiLCJ1c2VySWQiOiIxMDMzNzA1MzgzIn0=</vt:lpwstr>
  </property>
</Properties>
</file>