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Theme="minorEastAsia" w:hAnsiTheme="minorEastAsia" w:eastAsia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eastAsiaTheme="minorEastAsia"/>
          <w:snapToGrid w:val="0"/>
          <w:kern w:val="0"/>
          <w:sz w:val="28"/>
          <w:szCs w:val="28"/>
        </w:rPr>
        <w:t>附件1</w:t>
      </w:r>
    </w:p>
    <w:p>
      <w:pPr>
        <w:snapToGrid w:val="0"/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2023年宝鸡市科普讲解大赛实施方案</w:t>
      </w:r>
    </w:p>
    <w:p>
      <w:pPr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方正黑体_GBK"/>
          <w:sz w:val="32"/>
          <w:szCs w:val="32"/>
        </w:rPr>
        <w:t>、竞赛内容及评分标准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参赛选手自由选择题目讲解，讲解内容以《中国公民科学素质基准》中的自然科学为主。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（一）比赛内容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比赛为自主命题讲解。</w:t>
      </w:r>
      <w:r>
        <w:rPr>
          <w:rFonts w:hint="eastAsia" w:ascii="仿宋_GB2312" w:hAnsi="Times New Roman" w:eastAsia="仿宋_GB2312"/>
          <w:sz w:val="32"/>
          <w:szCs w:val="32"/>
        </w:rPr>
        <w:t>自主命题讲解，即选手自行确定一个含自然科学知识的科普内容进行讲解，限时4分钟，可配合多媒体、道具等手段进行讲解</w:t>
      </w:r>
      <w:r>
        <w:rPr>
          <w:rFonts w:ascii="仿宋_GB2312" w:hAnsi="Times New Roman" w:eastAsia="仿宋_GB2312"/>
          <w:sz w:val="32"/>
          <w:szCs w:val="32"/>
        </w:rPr>
        <w:t>。参赛选手出场时，播放20秒自我介绍视频。该环节不作为比赛评分内容，视频由选手准备，视频格式参照通知要求。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（二）评分标准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总分100分，自主命题讲解占70分，随机命题讲解占30分，评分保留到小数点后一位，自主命题评分标准与复赛相同</w:t>
      </w:r>
      <w:r>
        <w:rPr>
          <w:rFonts w:ascii="仿宋_GB2312" w:hAnsi="Times New Roman" w:eastAsia="仿宋_GB2312"/>
          <w:sz w:val="32"/>
          <w:szCs w:val="32"/>
        </w:rPr>
        <w:t>，自主命题讲解限时4分钟，不足3分钟扣2分，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超时10秒（含10秒）后讲解中止并扣2分</w:t>
      </w:r>
      <w:r>
        <w:rPr>
          <w:rFonts w:ascii="仿宋_GB2312" w:hAnsi="Times New Roman" w:eastAsia="仿宋_GB2312"/>
          <w:sz w:val="32"/>
          <w:szCs w:val="32"/>
        </w:rPr>
        <w:t>。用时扣分情况由工作人员记录。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评委分别从内容陈述、表达效果、整体形象三方面进行评分。内容必须包含自然科学和技术知识，否则不得分。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1.内容陈述 （40分）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要求：科学准确、重点突出；主次分明、详简得当；层次清楚、合乎逻辑。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2.表达效果（30分）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要求：通俗易懂、深入浅出；张弛有度、侧重讲解；发音标准、吐字清晰。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3.整体形象（30分）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要求：衣着得体、精神饱满；举止大方、自然协调。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比赛有5名专家评委，共同对比赛环节的自主命题讲解进行打分，所有评委打分的平均数为选手最终得分。选手的评委分数及超时、少时扣分的分数总和为选手的最后得分。若遇选手总分数相同则按评委的第二个最高分高低决定名次，若评委的第二个最高分相同则按第三个最高分高低决定名次，以此类推；若遇评委具体打分均相同，则在</w:t>
      </w:r>
      <w:r>
        <w:rPr>
          <w:rFonts w:hint="eastAsia" w:ascii="仿宋_GB2312" w:hAnsi="Times New Roman" w:eastAsia="仿宋_GB2312"/>
          <w:sz w:val="32"/>
          <w:szCs w:val="32"/>
        </w:rPr>
        <w:t>纪检办</w:t>
      </w:r>
      <w:r>
        <w:rPr>
          <w:rFonts w:ascii="仿宋_GB2312" w:hAnsi="Times New Roman" w:eastAsia="仿宋_GB2312"/>
          <w:sz w:val="32"/>
          <w:szCs w:val="32"/>
        </w:rPr>
        <w:t>的监督下抽签决定名次。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（三）赛事监督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市科技局纪检办</w:t>
      </w:r>
      <w:r>
        <w:rPr>
          <w:rFonts w:ascii="仿宋_GB2312" w:hAnsi="Times New Roman" w:eastAsia="仿宋_GB2312"/>
          <w:sz w:val="32"/>
          <w:szCs w:val="32"/>
        </w:rPr>
        <w:t>全程监督比赛过程，并对</w:t>
      </w:r>
      <w:r>
        <w:rPr>
          <w:rFonts w:hint="eastAsia" w:ascii="仿宋_GB2312" w:hAnsi="Times New Roman" w:eastAsia="仿宋_GB2312"/>
          <w:sz w:val="32"/>
          <w:szCs w:val="32"/>
        </w:rPr>
        <w:t>大</w:t>
      </w:r>
      <w:r>
        <w:rPr>
          <w:rFonts w:ascii="仿宋_GB2312" w:hAnsi="Times New Roman" w:eastAsia="仿宋_GB2312"/>
          <w:sz w:val="32"/>
          <w:szCs w:val="32"/>
        </w:rPr>
        <w:t>赛过程中出现的问题及投诉情况进行调查处理。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方正黑体_GBK"/>
          <w:sz w:val="32"/>
          <w:szCs w:val="32"/>
        </w:rPr>
        <w:t>、比赛奖项设置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>（一）一等奖</w:t>
      </w:r>
      <w:r>
        <w:rPr>
          <w:rFonts w:hint="eastAsia" w:ascii="楷体_GB2312" w:hAnsi="Times New Roman" w:eastAsia="楷体_GB2312"/>
          <w:sz w:val="32"/>
          <w:szCs w:val="32"/>
        </w:rPr>
        <w:t>1</w:t>
      </w:r>
      <w:r>
        <w:rPr>
          <w:rFonts w:ascii="楷体_GB2312" w:hAnsi="Times New Roman" w:eastAsia="楷体_GB2312"/>
          <w:sz w:val="32"/>
          <w:szCs w:val="32"/>
        </w:rPr>
        <w:t>名。</w:t>
      </w:r>
      <w:r>
        <w:rPr>
          <w:rFonts w:ascii="仿宋_GB2312" w:hAnsi="Times New Roman" w:eastAsia="仿宋_GB2312"/>
          <w:sz w:val="32"/>
          <w:szCs w:val="32"/>
        </w:rPr>
        <w:t>比赛</w:t>
      </w:r>
      <w:r>
        <w:rPr>
          <w:rFonts w:hint="eastAsia" w:ascii="仿宋_GB2312" w:hAnsi="Times New Roman" w:eastAsia="仿宋_GB2312"/>
          <w:sz w:val="32"/>
          <w:szCs w:val="32"/>
        </w:rPr>
        <w:t>第1</w:t>
      </w:r>
      <w:r>
        <w:rPr>
          <w:rFonts w:ascii="仿宋_GB2312" w:hAnsi="Times New Roman" w:eastAsia="仿宋_GB2312"/>
          <w:sz w:val="32"/>
          <w:szCs w:val="32"/>
        </w:rPr>
        <w:t>名选手将获得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ascii="仿宋_GB2312" w:hAnsi="Times New Roman" w:eastAsia="仿宋_GB2312"/>
          <w:sz w:val="32"/>
          <w:szCs w:val="32"/>
        </w:rPr>
        <w:t>2023年宝鸡市科普讲解</w:t>
      </w:r>
      <w:r>
        <w:rPr>
          <w:rFonts w:hint="eastAsia" w:ascii="仿宋_GB2312" w:hAnsi="Times New Roman" w:eastAsia="仿宋_GB2312"/>
          <w:sz w:val="32"/>
          <w:szCs w:val="32"/>
        </w:rPr>
        <w:t>大</w:t>
      </w:r>
      <w:r>
        <w:rPr>
          <w:rFonts w:ascii="仿宋_GB2312" w:hAnsi="Times New Roman" w:eastAsia="仿宋_GB2312"/>
          <w:sz w:val="32"/>
          <w:szCs w:val="32"/>
        </w:rPr>
        <w:t>赛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一等奖，颁发获奖证书。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（二）二</w:t>
      </w:r>
      <w:r>
        <w:rPr>
          <w:rFonts w:ascii="楷体_GB2312" w:hAnsi="Times New Roman" w:eastAsia="楷体_GB2312"/>
          <w:sz w:val="32"/>
          <w:szCs w:val="32"/>
        </w:rPr>
        <w:t>等奖</w:t>
      </w:r>
      <w:r>
        <w:rPr>
          <w:rFonts w:hint="eastAsia" w:ascii="楷体_GB2312" w:hAnsi="Times New Roman" w:eastAsia="楷体_GB2312"/>
          <w:sz w:val="32"/>
          <w:szCs w:val="32"/>
        </w:rPr>
        <w:t>2</w:t>
      </w:r>
      <w:r>
        <w:rPr>
          <w:rFonts w:ascii="楷体_GB2312" w:hAnsi="Times New Roman" w:eastAsia="楷体_GB2312"/>
          <w:sz w:val="32"/>
          <w:szCs w:val="32"/>
        </w:rPr>
        <w:t>名。</w:t>
      </w:r>
      <w:r>
        <w:rPr>
          <w:rFonts w:ascii="仿宋_GB2312" w:hAnsi="Times New Roman" w:eastAsia="仿宋_GB2312"/>
          <w:sz w:val="32"/>
          <w:szCs w:val="32"/>
        </w:rPr>
        <w:t>比赛第</w:t>
      </w:r>
      <w:r>
        <w:rPr>
          <w:rFonts w:hint="eastAsia" w:ascii="仿宋_GB2312" w:hAnsi="Times New Roman" w:eastAsia="仿宋_GB2312"/>
          <w:sz w:val="32"/>
          <w:szCs w:val="32"/>
        </w:rPr>
        <w:t>2—3</w:t>
      </w:r>
      <w:r>
        <w:rPr>
          <w:rFonts w:ascii="仿宋_GB2312" w:hAnsi="Times New Roman" w:eastAsia="仿宋_GB2312"/>
          <w:sz w:val="32"/>
          <w:szCs w:val="32"/>
        </w:rPr>
        <w:t>名选手共</w:t>
      </w:r>
      <w:r>
        <w:rPr>
          <w:rFonts w:hint="eastAsia" w:ascii="仿宋_GB2312" w:hAnsi="Times New Roman" w:eastAsia="仿宋_GB2312"/>
          <w:sz w:val="32"/>
          <w:szCs w:val="32"/>
        </w:rPr>
        <w:t>2</w:t>
      </w:r>
      <w:r>
        <w:rPr>
          <w:rFonts w:ascii="仿宋_GB2312" w:hAnsi="Times New Roman" w:eastAsia="仿宋_GB2312"/>
          <w:sz w:val="32"/>
          <w:szCs w:val="32"/>
        </w:rPr>
        <w:t>名将获得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ascii="仿宋_GB2312" w:hAnsi="Times New Roman" w:eastAsia="仿宋_GB2312"/>
          <w:sz w:val="32"/>
          <w:szCs w:val="32"/>
        </w:rPr>
        <w:t>2023年宝鸡市科普讲解</w:t>
      </w:r>
      <w:r>
        <w:rPr>
          <w:rFonts w:hint="eastAsia" w:ascii="仿宋_GB2312" w:hAnsi="Times New Roman" w:eastAsia="仿宋_GB2312"/>
          <w:sz w:val="32"/>
          <w:szCs w:val="32"/>
        </w:rPr>
        <w:t>大</w:t>
      </w:r>
      <w:r>
        <w:rPr>
          <w:rFonts w:ascii="仿宋_GB2312" w:hAnsi="Times New Roman" w:eastAsia="仿宋_GB2312"/>
          <w:sz w:val="32"/>
          <w:szCs w:val="32"/>
        </w:rPr>
        <w:t>赛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二等奖，</w:t>
      </w:r>
      <w:r>
        <w:rPr>
          <w:rFonts w:hint="eastAsia" w:ascii="仿宋_GB2312" w:hAnsi="Times New Roman" w:eastAsia="仿宋_GB2312"/>
          <w:sz w:val="32"/>
          <w:szCs w:val="32"/>
        </w:rPr>
        <w:t>各</w:t>
      </w:r>
      <w:r>
        <w:rPr>
          <w:rFonts w:ascii="仿宋_GB2312" w:hAnsi="Times New Roman" w:eastAsia="仿宋_GB2312"/>
          <w:sz w:val="32"/>
          <w:szCs w:val="32"/>
        </w:rPr>
        <w:t>颁发获奖证书。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（三）</w:t>
      </w:r>
      <w:r>
        <w:rPr>
          <w:rFonts w:ascii="楷体_GB2312" w:hAnsi="Times New Roman" w:eastAsia="楷体_GB2312"/>
          <w:sz w:val="32"/>
          <w:szCs w:val="32"/>
        </w:rPr>
        <w:t>三等奖</w:t>
      </w:r>
      <w:r>
        <w:rPr>
          <w:rFonts w:hint="eastAsia" w:ascii="楷体_GB2312" w:hAnsi="Times New Roman" w:eastAsia="楷体_GB2312"/>
          <w:sz w:val="32"/>
          <w:szCs w:val="32"/>
        </w:rPr>
        <w:t>3</w:t>
      </w:r>
      <w:r>
        <w:rPr>
          <w:rFonts w:ascii="楷体_GB2312" w:hAnsi="Times New Roman" w:eastAsia="楷体_GB2312"/>
          <w:sz w:val="32"/>
          <w:szCs w:val="32"/>
        </w:rPr>
        <w:t>名。</w:t>
      </w:r>
      <w:r>
        <w:rPr>
          <w:rFonts w:ascii="仿宋_GB2312" w:hAnsi="Times New Roman" w:eastAsia="仿宋_GB2312"/>
          <w:sz w:val="32"/>
          <w:szCs w:val="32"/>
        </w:rPr>
        <w:t>比赛第</w:t>
      </w:r>
      <w:r>
        <w:rPr>
          <w:rFonts w:hint="eastAsia" w:ascii="仿宋_GB2312" w:hAnsi="Times New Roman" w:eastAsia="仿宋_GB2312"/>
          <w:sz w:val="32"/>
          <w:szCs w:val="32"/>
        </w:rPr>
        <w:t>4—6</w:t>
      </w:r>
      <w:r>
        <w:rPr>
          <w:rFonts w:ascii="仿宋_GB2312" w:hAnsi="Times New Roman" w:eastAsia="仿宋_GB2312"/>
          <w:sz w:val="32"/>
          <w:szCs w:val="32"/>
        </w:rPr>
        <w:t>名的选手，将获得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ascii="仿宋_GB2312" w:hAnsi="Times New Roman" w:eastAsia="仿宋_GB2312"/>
          <w:sz w:val="32"/>
          <w:szCs w:val="32"/>
        </w:rPr>
        <w:t>2023年宝鸡市科普讲解</w:t>
      </w:r>
      <w:r>
        <w:rPr>
          <w:rFonts w:hint="eastAsia" w:ascii="仿宋_GB2312" w:hAnsi="Times New Roman" w:eastAsia="仿宋_GB2312"/>
          <w:sz w:val="32"/>
          <w:szCs w:val="32"/>
        </w:rPr>
        <w:t>大</w:t>
      </w:r>
      <w:r>
        <w:rPr>
          <w:rFonts w:ascii="仿宋_GB2312" w:hAnsi="Times New Roman" w:eastAsia="仿宋_GB2312"/>
          <w:sz w:val="32"/>
          <w:szCs w:val="32"/>
        </w:rPr>
        <w:t>赛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三等奖，</w:t>
      </w:r>
      <w:r>
        <w:rPr>
          <w:rFonts w:hint="eastAsia" w:ascii="仿宋_GB2312" w:hAnsi="Times New Roman" w:eastAsia="仿宋_GB2312"/>
          <w:sz w:val="32"/>
          <w:szCs w:val="32"/>
        </w:rPr>
        <w:t>各</w:t>
      </w:r>
      <w:r>
        <w:rPr>
          <w:rFonts w:ascii="仿宋_GB2312" w:hAnsi="Times New Roman" w:eastAsia="仿宋_GB2312"/>
          <w:sz w:val="32"/>
          <w:szCs w:val="32"/>
        </w:rPr>
        <w:t>颁发获奖证书。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（四）</w:t>
      </w:r>
      <w:r>
        <w:rPr>
          <w:rFonts w:ascii="楷体_GB2312" w:hAnsi="Times New Roman" w:eastAsia="楷体_GB2312"/>
          <w:sz w:val="32"/>
          <w:szCs w:val="32"/>
        </w:rPr>
        <w:t>优秀奖</w:t>
      </w:r>
      <w:r>
        <w:rPr>
          <w:rFonts w:hint="eastAsia" w:ascii="楷体_GB2312" w:hAnsi="Times New Roman" w:eastAsia="楷体_GB2312"/>
          <w:sz w:val="32"/>
          <w:szCs w:val="32"/>
        </w:rPr>
        <w:t>若干</w:t>
      </w:r>
      <w:r>
        <w:rPr>
          <w:rFonts w:ascii="楷体_GB2312" w:hAnsi="Times New Roman" w:eastAsia="楷体_GB2312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各</w:t>
      </w:r>
      <w:r>
        <w:rPr>
          <w:rFonts w:ascii="仿宋_GB2312" w:hAnsi="Times New Roman" w:eastAsia="仿宋_GB2312"/>
          <w:sz w:val="32"/>
          <w:szCs w:val="32"/>
        </w:rPr>
        <w:t>颁发获奖证书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（五）优秀组织奖。</w:t>
      </w:r>
      <w:r>
        <w:rPr>
          <w:rFonts w:hint="eastAsia" w:ascii="仿宋_GB2312" w:hAnsi="Times New Roman" w:eastAsia="仿宋_GB2312"/>
          <w:sz w:val="32"/>
          <w:szCs w:val="32"/>
        </w:rPr>
        <w:t>根据科普讲解大赛情况，及推荐选手获奖情况，由主办单位综合评定优秀组织奖若干个。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本实施方案由</w:t>
      </w:r>
      <w:r>
        <w:rPr>
          <w:rFonts w:hint="eastAsia" w:ascii="仿宋_GB2312" w:hAnsi="Times New Roman" w:eastAsia="仿宋_GB2312"/>
          <w:sz w:val="32"/>
          <w:szCs w:val="32"/>
        </w:rPr>
        <w:t>大</w:t>
      </w:r>
      <w:r>
        <w:rPr>
          <w:rFonts w:ascii="仿宋_GB2312" w:hAnsi="Times New Roman" w:eastAsia="仿宋_GB2312"/>
          <w:sz w:val="32"/>
          <w:szCs w:val="32"/>
        </w:rPr>
        <w:t>赛主办方负责解释。</w:t>
      </w:r>
    </w:p>
    <w:p>
      <w:pPr>
        <w:spacing w:line="600" w:lineRule="exact"/>
        <w:rPr>
          <w:rFonts w:ascii="宋体" w:hAnsi="宋体"/>
          <w:sz w:val="20"/>
          <w:szCs w:val="20"/>
        </w:rPr>
      </w:pPr>
    </w:p>
    <w:p>
      <w:pPr>
        <w:pStyle w:val="2"/>
        <w:spacing w:after="0" w:line="600" w:lineRule="exact"/>
        <w:ind w:left="0" w:leftChars="0" w:right="0" w:rightChars="0"/>
        <w:rPr>
          <w:rFonts w:ascii="仿宋_GB2312" w:hAnsi="仿宋_GB2312"/>
          <w:sz w:val="32"/>
          <w:szCs w:val="32"/>
        </w:rPr>
      </w:pPr>
    </w:p>
    <w:p>
      <w:pPr>
        <w:pStyle w:val="2"/>
        <w:spacing w:after="0" w:line="600" w:lineRule="exact"/>
        <w:ind w:left="0" w:leftChars="0" w:right="0" w:rightChars="0"/>
        <w:rPr>
          <w:rFonts w:ascii="仿宋_GB2312" w:hAnsi="仿宋_GB2312"/>
          <w:sz w:val="32"/>
          <w:szCs w:val="32"/>
        </w:rPr>
      </w:pPr>
    </w:p>
    <w:p>
      <w:pPr>
        <w:pStyle w:val="2"/>
        <w:spacing w:after="0" w:line="600" w:lineRule="exact"/>
        <w:ind w:left="0" w:leftChars="0" w:right="0" w:rightChars="0"/>
        <w:rPr>
          <w:rFonts w:ascii="仿宋_GB2312" w:hAnsi="仿宋_GB2312"/>
          <w:sz w:val="32"/>
          <w:szCs w:val="32"/>
        </w:rPr>
      </w:pPr>
    </w:p>
    <w:p>
      <w:pPr>
        <w:spacing w:line="600" w:lineRule="exact"/>
      </w:pPr>
    </w:p>
    <w:sectPr>
      <w:footerReference r:id="rId3" w:type="default"/>
      <w:pgSz w:w="11906" w:h="16838"/>
      <w:pgMar w:top="2041" w:right="1531" w:bottom="1417" w:left="1531" w:header="851" w:footer="113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378" w:leftChars="180" w:right="378" w:rightChars="18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78" w:leftChars="180" w:right="378" w:rightChars="18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TQwMzY5MzJjNjlhM2Y3MWJiYmVmM2RmNDg0MmYifQ=="/>
  </w:docVars>
  <w:rsids>
    <w:rsidRoot w:val="FAFA47D3"/>
    <w:rsid w:val="00092115"/>
    <w:rsid w:val="00341F9B"/>
    <w:rsid w:val="00362B6A"/>
    <w:rsid w:val="003C4DBC"/>
    <w:rsid w:val="003E2F46"/>
    <w:rsid w:val="004123A7"/>
    <w:rsid w:val="004A64E0"/>
    <w:rsid w:val="0053171E"/>
    <w:rsid w:val="00672670"/>
    <w:rsid w:val="0076778F"/>
    <w:rsid w:val="0086174F"/>
    <w:rsid w:val="009B68C6"/>
    <w:rsid w:val="00A74C48"/>
    <w:rsid w:val="00AF72DD"/>
    <w:rsid w:val="00B160C0"/>
    <w:rsid w:val="00C36505"/>
    <w:rsid w:val="00D86FE3"/>
    <w:rsid w:val="00E4596A"/>
    <w:rsid w:val="00FB46C2"/>
    <w:rsid w:val="07960AD5"/>
    <w:rsid w:val="18606791"/>
    <w:rsid w:val="4BA53DFF"/>
    <w:rsid w:val="59740045"/>
    <w:rsid w:val="7B865231"/>
    <w:rsid w:val="FAFA4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unhideWhenUsed/>
    <w:qFormat/>
    <w:uiPriority w:val="99"/>
    <w:pPr>
      <w:widowControl w:val="0"/>
      <w:spacing w:after="120"/>
      <w:ind w:left="1440" w:leftChars="700" w:right="1440" w:rightChars="700"/>
      <w:jc w:val="both"/>
    </w:pPr>
    <w:rPr>
      <w:rFonts w:ascii="Times New Roman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1179</Words>
  <Characters>1240</Characters>
  <Lines>12</Lines>
  <Paragraphs>3</Paragraphs>
  <TotalTime>52</TotalTime>
  <ScaleCrop>false</ScaleCrop>
  <LinksUpToDate>false</LinksUpToDate>
  <CharactersWithSpaces>1241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2023-03-17T17:27:00Z</dcterms:created>
  <dc:creator>kylin</dc:creator>
  <cp:lastModifiedBy>Administrator</cp:lastModifiedBy>
  <dcterms:modified xsi:type="dcterms:W3CDTF">2023-04-18T07:21:14Z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B641ED52E2CB4814A75EEC7633563AA3_13</vt:lpwstr>
  </property>
</Properties>
</file>