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7C8" w:rsidRDefault="003B27C8" w:rsidP="003B27C8">
      <w:pPr>
        <w:tabs>
          <w:tab w:val="left" w:pos="7560"/>
        </w:tabs>
        <w:adjustRightInd w:val="0"/>
        <w:snapToGrid w:val="0"/>
        <w:rPr>
          <w:kern w:val="0"/>
          <w:lang/>
        </w:rPr>
      </w:pPr>
      <w:r>
        <w:rPr>
          <w:rFonts w:eastAsia="黑体"/>
          <w:kern w:val="0"/>
          <w:lang/>
        </w:rPr>
        <w:t>附件</w:t>
      </w:r>
      <w:r>
        <w:rPr>
          <w:rFonts w:eastAsia="黑体"/>
          <w:kern w:val="0"/>
          <w:lang/>
        </w:rPr>
        <w:t>1</w:t>
      </w:r>
    </w:p>
    <w:p w:rsidR="003B27C8" w:rsidRDefault="003B27C8" w:rsidP="003B27C8">
      <w:pPr>
        <w:tabs>
          <w:tab w:val="left" w:pos="7560"/>
        </w:tabs>
        <w:adjustRightInd w:val="0"/>
        <w:snapToGrid w:val="0"/>
        <w:rPr>
          <w:kern w:val="0"/>
          <w:sz w:val="44"/>
          <w:szCs w:val="44"/>
          <w:lang/>
        </w:rPr>
      </w:pPr>
    </w:p>
    <w:p w:rsidR="003B27C8" w:rsidRDefault="003B27C8" w:rsidP="003B27C8">
      <w:pPr>
        <w:tabs>
          <w:tab w:val="left" w:pos="7560"/>
        </w:tabs>
        <w:adjustRightInd w:val="0"/>
        <w:snapToGrid w:val="0"/>
        <w:spacing w:line="276" w:lineRule="auto"/>
        <w:jc w:val="center"/>
        <w:rPr>
          <w:rFonts w:eastAsia="方正小标宋简体"/>
          <w:kern w:val="0"/>
          <w:sz w:val="44"/>
          <w:szCs w:val="44"/>
          <w:lang/>
        </w:rPr>
      </w:pPr>
      <w:r>
        <w:rPr>
          <w:rFonts w:eastAsia="方正小标宋简体"/>
          <w:kern w:val="0"/>
          <w:sz w:val="44"/>
          <w:szCs w:val="44"/>
          <w:lang/>
        </w:rPr>
        <w:t>陕西省</w:t>
      </w:r>
      <w:r>
        <w:rPr>
          <w:rFonts w:eastAsia="方正小标宋简体"/>
          <w:kern w:val="0"/>
          <w:sz w:val="44"/>
          <w:szCs w:val="44"/>
          <w:lang/>
        </w:rPr>
        <w:t>2021</w:t>
      </w:r>
      <w:r>
        <w:rPr>
          <w:rFonts w:eastAsia="方正小标宋简体"/>
          <w:kern w:val="0"/>
          <w:sz w:val="44"/>
          <w:szCs w:val="44"/>
          <w:lang/>
        </w:rPr>
        <w:t>年度基础教育教学改革与发展</w:t>
      </w:r>
    </w:p>
    <w:p w:rsidR="003B27C8" w:rsidRDefault="003B27C8" w:rsidP="003B27C8">
      <w:pPr>
        <w:tabs>
          <w:tab w:val="left" w:pos="7560"/>
        </w:tabs>
        <w:adjustRightInd w:val="0"/>
        <w:snapToGrid w:val="0"/>
        <w:spacing w:line="276" w:lineRule="auto"/>
        <w:jc w:val="center"/>
        <w:rPr>
          <w:rFonts w:eastAsia="方正小标宋简体"/>
          <w:kern w:val="0"/>
          <w:sz w:val="44"/>
          <w:szCs w:val="44"/>
          <w:lang/>
        </w:rPr>
      </w:pPr>
      <w:r>
        <w:rPr>
          <w:rFonts w:eastAsia="方正小标宋简体"/>
          <w:kern w:val="0"/>
          <w:sz w:val="44"/>
          <w:szCs w:val="44"/>
          <w:lang/>
        </w:rPr>
        <w:t>重大课题题目</w:t>
      </w:r>
    </w:p>
    <w:p w:rsidR="003B27C8" w:rsidRDefault="003B27C8" w:rsidP="003B27C8">
      <w:pPr>
        <w:tabs>
          <w:tab w:val="left" w:pos="7560"/>
        </w:tabs>
        <w:rPr>
          <w:rFonts w:eastAsia="方正小标宋简体"/>
          <w:kern w:val="0"/>
          <w:sz w:val="36"/>
          <w:szCs w:val="36"/>
          <w:lang/>
        </w:rPr>
      </w:pPr>
    </w:p>
    <w:p w:rsidR="003B27C8" w:rsidRDefault="003B27C8" w:rsidP="003B27C8">
      <w:pPr>
        <w:tabs>
          <w:tab w:val="left" w:pos="7560"/>
        </w:tabs>
        <w:adjustRightInd w:val="0"/>
        <w:snapToGrid w:val="0"/>
        <w:spacing w:line="339" w:lineRule="auto"/>
        <w:rPr>
          <w:rFonts w:eastAsia="黑体"/>
          <w:kern w:val="0"/>
        </w:rPr>
      </w:pPr>
      <w:r>
        <w:rPr>
          <w:rFonts w:eastAsia="黑体" w:hint="eastAsia"/>
          <w:kern w:val="0"/>
        </w:rPr>
        <w:t xml:space="preserve">    </w:t>
      </w:r>
      <w:r>
        <w:rPr>
          <w:rFonts w:eastAsia="黑体"/>
          <w:kern w:val="0"/>
        </w:rPr>
        <w:t>一、学前教育</w:t>
      </w:r>
    </w:p>
    <w:p w:rsidR="003B27C8" w:rsidRDefault="003B27C8" w:rsidP="003B27C8">
      <w:pPr>
        <w:tabs>
          <w:tab w:val="left" w:pos="7560"/>
        </w:tabs>
        <w:adjustRightInd w:val="0"/>
        <w:snapToGrid w:val="0"/>
        <w:spacing w:line="339" w:lineRule="auto"/>
        <w:ind w:firstLineChars="200" w:firstLine="640"/>
        <w:rPr>
          <w:kern w:val="0"/>
        </w:rPr>
      </w:pPr>
      <w:r>
        <w:rPr>
          <w:kern w:val="0"/>
        </w:rPr>
        <w:t>1.</w:t>
      </w:r>
      <w:r>
        <w:rPr>
          <w:rFonts w:hint="eastAsia"/>
          <w:kern w:val="0"/>
        </w:rPr>
        <w:t xml:space="preserve"> </w:t>
      </w:r>
      <w:r>
        <w:rPr>
          <w:kern w:val="0"/>
        </w:rPr>
        <w:t>去小学化背景下幼小衔接的理论构想与实践指导研究</w:t>
      </w:r>
    </w:p>
    <w:p w:rsidR="003B27C8" w:rsidRDefault="003B27C8" w:rsidP="003B27C8">
      <w:pPr>
        <w:tabs>
          <w:tab w:val="left" w:pos="7560"/>
        </w:tabs>
        <w:adjustRightInd w:val="0"/>
        <w:snapToGrid w:val="0"/>
        <w:spacing w:line="339" w:lineRule="auto"/>
        <w:ind w:firstLineChars="200" w:firstLine="640"/>
        <w:rPr>
          <w:kern w:val="0"/>
        </w:rPr>
      </w:pPr>
      <w:r>
        <w:rPr>
          <w:kern w:val="0"/>
        </w:rPr>
        <w:t>2.</w:t>
      </w:r>
      <w:r>
        <w:rPr>
          <w:rFonts w:hint="eastAsia"/>
          <w:kern w:val="0"/>
        </w:rPr>
        <w:t xml:space="preserve"> </w:t>
      </w:r>
      <w:r>
        <w:rPr>
          <w:kern w:val="0"/>
        </w:rPr>
        <w:t>陕西省学前教育成本分担的机制研究</w:t>
      </w:r>
    </w:p>
    <w:p w:rsidR="003B27C8" w:rsidRDefault="003B27C8" w:rsidP="003B27C8">
      <w:pPr>
        <w:tabs>
          <w:tab w:val="left" w:pos="7560"/>
        </w:tabs>
        <w:adjustRightInd w:val="0"/>
        <w:snapToGrid w:val="0"/>
        <w:spacing w:line="339" w:lineRule="auto"/>
        <w:ind w:firstLineChars="200" w:firstLine="640"/>
        <w:rPr>
          <w:kern w:val="0"/>
        </w:rPr>
      </w:pPr>
      <w:r>
        <w:rPr>
          <w:kern w:val="0"/>
        </w:rPr>
        <w:t>3.</w:t>
      </w:r>
      <w:r>
        <w:rPr>
          <w:rFonts w:hint="eastAsia"/>
          <w:kern w:val="0"/>
        </w:rPr>
        <w:t xml:space="preserve"> </w:t>
      </w:r>
      <w:r>
        <w:rPr>
          <w:kern w:val="0"/>
        </w:rPr>
        <w:t>现代教育技术应用背景下的教师培养培训体系研究</w:t>
      </w:r>
    </w:p>
    <w:p w:rsidR="003B27C8" w:rsidRDefault="003B27C8" w:rsidP="003B27C8">
      <w:pPr>
        <w:tabs>
          <w:tab w:val="left" w:pos="7560"/>
        </w:tabs>
        <w:adjustRightInd w:val="0"/>
        <w:snapToGrid w:val="0"/>
        <w:spacing w:line="339" w:lineRule="auto"/>
        <w:ind w:firstLineChars="200" w:firstLine="640"/>
        <w:rPr>
          <w:kern w:val="0"/>
        </w:rPr>
      </w:pPr>
      <w:r>
        <w:rPr>
          <w:kern w:val="0"/>
        </w:rPr>
        <w:t>4.</w:t>
      </w:r>
      <w:r>
        <w:rPr>
          <w:rFonts w:hint="eastAsia"/>
          <w:kern w:val="0"/>
        </w:rPr>
        <w:t xml:space="preserve"> </w:t>
      </w:r>
      <w:r>
        <w:rPr>
          <w:kern w:val="0"/>
        </w:rPr>
        <w:t>幼儿园开展</w:t>
      </w:r>
      <w:r>
        <w:rPr>
          <w:kern w:val="0"/>
        </w:rPr>
        <w:t>2</w:t>
      </w:r>
      <w:r>
        <w:rPr>
          <w:kern w:val="0"/>
        </w:rPr>
        <w:t>一</w:t>
      </w:r>
      <w:r>
        <w:rPr>
          <w:kern w:val="0"/>
        </w:rPr>
        <w:t>3</w:t>
      </w:r>
      <w:r>
        <w:rPr>
          <w:kern w:val="0"/>
        </w:rPr>
        <w:t>岁托育服务的标准研究</w:t>
      </w:r>
    </w:p>
    <w:p w:rsidR="003B27C8" w:rsidRDefault="003B27C8" w:rsidP="003B27C8">
      <w:pPr>
        <w:tabs>
          <w:tab w:val="left" w:pos="7560"/>
        </w:tabs>
        <w:adjustRightInd w:val="0"/>
        <w:snapToGrid w:val="0"/>
        <w:spacing w:line="339" w:lineRule="auto"/>
        <w:ind w:firstLineChars="200" w:firstLine="640"/>
        <w:rPr>
          <w:kern w:val="0"/>
        </w:rPr>
      </w:pPr>
      <w:r>
        <w:rPr>
          <w:kern w:val="0"/>
        </w:rPr>
        <w:t>5.</w:t>
      </w:r>
      <w:r>
        <w:rPr>
          <w:rFonts w:hint="eastAsia"/>
          <w:kern w:val="0"/>
        </w:rPr>
        <w:t xml:space="preserve"> </w:t>
      </w:r>
      <w:r>
        <w:rPr>
          <w:kern w:val="0"/>
        </w:rPr>
        <w:t>陕西省学前教育镇村一体化发展研究</w:t>
      </w:r>
    </w:p>
    <w:p w:rsidR="003B27C8" w:rsidRDefault="003B27C8" w:rsidP="003B27C8">
      <w:pPr>
        <w:tabs>
          <w:tab w:val="left" w:pos="7560"/>
        </w:tabs>
        <w:adjustRightInd w:val="0"/>
        <w:snapToGrid w:val="0"/>
        <w:spacing w:line="339" w:lineRule="auto"/>
        <w:rPr>
          <w:rFonts w:eastAsia="黑体"/>
          <w:kern w:val="0"/>
        </w:rPr>
      </w:pPr>
      <w:r>
        <w:rPr>
          <w:rFonts w:eastAsia="黑体" w:hint="eastAsia"/>
          <w:kern w:val="0"/>
        </w:rPr>
        <w:t xml:space="preserve">    </w:t>
      </w:r>
      <w:r>
        <w:rPr>
          <w:rFonts w:eastAsia="黑体"/>
          <w:kern w:val="0"/>
        </w:rPr>
        <w:t>二、义务教育</w:t>
      </w:r>
    </w:p>
    <w:p w:rsidR="003B27C8" w:rsidRDefault="003B27C8" w:rsidP="003B27C8">
      <w:pPr>
        <w:tabs>
          <w:tab w:val="left" w:pos="7560"/>
        </w:tabs>
        <w:adjustRightInd w:val="0"/>
        <w:snapToGrid w:val="0"/>
        <w:spacing w:line="339" w:lineRule="auto"/>
        <w:ind w:firstLineChars="200" w:firstLine="640"/>
        <w:rPr>
          <w:kern w:val="0"/>
        </w:rPr>
      </w:pPr>
      <w:r>
        <w:rPr>
          <w:kern w:val="0"/>
        </w:rPr>
        <w:t>6.</w:t>
      </w:r>
      <w:r>
        <w:rPr>
          <w:rFonts w:hint="eastAsia"/>
          <w:kern w:val="0"/>
        </w:rPr>
        <w:t xml:space="preserve"> </w:t>
      </w:r>
      <w:r>
        <w:rPr>
          <w:kern w:val="0"/>
        </w:rPr>
        <w:t>陕西省义务教育阶段随迁子女就学状况调查研究</w:t>
      </w:r>
    </w:p>
    <w:p w:rsidR="003B27C8" w:rsidRDefault="003B27C8" w:rsidP="003B27C8">
      <w:pPr>
        <w:tabs>
          <w:tab w:val="left" w:pos="7560"/>
        </w:tabs>
        <w:adjustRightInd w:val="0"/>
        <w:snapToGrid w:val="0"/>
        <w:spacing w:line="339" w:lineRule="auto"/>
        <w:ind w:firstLineChars="200" w:firstLine="640"/>
        <w:rPr>
          <w:kern w:val="0"/>
        </w:rPr>
      </w:pPr>
      <w:r>
        <w:rPr>
          <w:kern w:val="0"/>
        </w:rPr>
        <w:t>7.</w:t>
      </w:r>
      <w:r>
        <w:rPr>
          <w:rFonts w:hint="eastAsia"/>
          <w:kern w:val="0"/>
        </w:rPr>
        <w:t xml:space="preserve"> </w:t>
      </w:r>
      <w:r>
        <w:rPr>
          <w:kern w:val="0"/>
        </w:rPr>
        <w:t>陕西省义务教育优质均衡实施途径和有效扩大对策研究</w:t>
      </w:r>
    </w:p>
    <w:p w:rsidR="003B27C8" w:rsidRDefault="003B27C8" w:rsidP="003B27C8">
      <w:pPr>
        <w:tabs>
          <w:tab w:val="left" w:pos="7560"/>
        </w:tabs>
        <w:adjustRightInd w:val="0"/>
        <w:snapToGrid w:val="0"/>
        <w:spacing w:line="339" w:lineRule="auto"/>
        <w:ind w:firstLineChars="200" w:firstLine="624"/>
        <w:rPr>
          <w:snapToGrid w:val="0"/>
          <w:spacing w:val="-9"/>
          <w:kern w:val="0"/>
        </w:rPr>
      </w:pPr>
      <w:r>
        <w:rPr>
          <w:spacing w:val="-4"/>
          <w:kern w:val="0"/>
        </w:rPr>
        <w:t>8.</w:t>
      </w:r>
      <w:r>
        <w:rPr>
          <w:rFonts w:hint="eastAsia"/>
          <w:spacing w:val="-4"/>
          <w:kern w:val="0"/>
        </w:rPr>
        <w:t xml:space="preserve"> </w:t>
      </w:r>
      <w:r>
        <w:rPr>
          <w:snapToGrid w:val="0"/>
          <w:spacing w:val="-9"/>
          <w:kern w:val="0"/>
        </w:rPr>
        <w:t>陕西省初中学业水平考试改革成效、存在的问题及对策研究</w:t>
      </w:r>
    </w:p>
    <w:p w:rsidR="003B27C8" w:rsidRDefault="003B27C8" w:rsidP="003B27C8">
      <w:pPr>
        <w:tabs>
          <w:tab w:val="left" w:pos="7560"/>
        </w:tabs>
        <w:adjustRightInd w:val="0"/>
        <w:snapToGrid w:val="0"/>
        <w:spacing w:line="339" w:lineRule="auto"/>
        <w:ind w:firstLineChars="200" w:firstLine="624"/>
        <w:rPr>
          <w:spacing w:val="-4"/>
          <w:kern w:val="0"/>
        </w:rPr>
      </w:pPr>
      <w:r>
        <w:rPr>
          <w:spacing w:val="-4"/>
          <w:kern w:val="0"/>
        </w:rPr>
        <w:t>9.</w:t>
      </w:r>
      <w:r>
        <w:rPr>
          <w:rFonts w:hint="eastAsia"/>
          <w:spacing w:val="-4"/>
          <w:kern w:val="0"/>
        </w:rPr>
        <w:t xml:space="preserve"> </w:t>
      </w:r>
      <w:r>
        <w:rPr>
          <w:spacing w:val="-4"/>
          <w:kern w:val="0"/>
        </w:rPr>
        <w:t>陕西省义务教育阶段学生综合素质评价管理机制研究</w:t>
      </w:r>
    </w:p>
    <w:p w:rsidR="003B27C8" w:rsidRDefault="003B27C8" w:rsidP="003B27C8">
      <w:pPr>
        <w:tabs>
          <w:tab w:val="left" w:pos="7560"/>
        </w:tabs>
        <w:adjustRightInd w:val="0"/>
        <w:snapToGrid w:val="0"/>
        <w:spacing w:line="339" w:lineRule="auto"/>
        <w:ind w:firstLineChars="200" w:firstLine="624"/>
        <w:rPr>
          <w:spacing w:val="-4"/>
          <w:kern w:val="0"/>
        </w:rPr>
      </w:pPr>
      <w:r>
        <w:rPr>
          <w:spacing w:val="-4"/>
          <w:kern w:val="0"/>
        </w:rPr>
        <w:lastRenderedPageBreak/>
        <w:t>10.</w:t>
      </w:r>
      <w:r>
        <w:rPr>
          <w:rFonts w:hint="eastAsia"/>
          <w:spacing w:val="-4"/>
          <w:kern w:val="0"/>
        </w:rPr>
        <w:t xml:space="preserve"> </w:t>
      </w:r>
      <w:r>
        <w:rPr>
          <w:spacing w:val="-4"/>
          <w:kern w:val="0"/>
        </w:rPr>
        <w:t>陕西省义务教育学校课后服务工作现状、问题与对策研究</w:t>
      </w:r>
    </w:p>
    <w:p w:rsidR="003B27C8" w:rsidRDefault="003B27C8" w:rsidP="003B27C8">
      <w:pPr>
        <w:tabs>
          <w:tab w:val="left" w:pos="7560"/>
        </w:tabs>
        <w:adjustRightInd w:val="0"/>
        <w:snapToGrid w:val="0"/>
        <w:spacing w:line="339" w:lineRule="auto"/>
        <w:rPr>
          <w:rFonts w:eastAsia="黑体"/>
          <w:kern w:val="0"/>
        </w:rPr>
      </w:pPr>
      <w:r>
        <w:rPr>
          <w:rFonts w:eastAsia="黑体" w:hint="eastAsia"/>
          <w:kern w:val="0"/>
        </w:rPr>
        <w:t xml:space="preserve">    </w:t>
      </w:r>
      <w:r>
        <w:rPr>
          <w:rFonts w:eastAsia="黑体"/>
          <w:kern w:val="0"/>
        </w:rPr>
        <w:t>三、普通高中教育</w:t>
      </w:r>
    </w:p>
    <w:p w:rsidR="003B27C8" w:rsidRDefault="003B27C8" w:rsidP="003B27C8">
      <w:pPr>
        <w:tabs>
          <w:tab w:val="left" w:pos="7560"/>
        </w:tabs>
        <w:adjustRightInd w:val="0"/>
        <w:snapToGrid w:val="0"/>
        <w:spacing w:line="339" w:lineRule="auto"/>
        <w:ind w:firstLineChars="200" w:firstLine="640"/>
        <w:rPr>
          <w:kern w:val="0"/>
        </w:rPr>
      </w:pPr>
      <w:r>
        <w:rPr>
          <w:kern w:val="0"/>
        </w:rPr>
        <w:t>11.</w:t>
      </w:r>
      <w:r>
        <w:rPr>
          <w:rFonts w:hint="eastAsia"/>
          <w:kern w:val="0"/>
        </w:rPr>
        <w:t xml:space="preserve"> </w:t>
      </w:r>
      <w:r>
        <w:rPr>
          <w:kern w:val="0"/>
        </w:rPr>
        <w:t>新时代普通高中育人方式改革背景下普通高中多样化特色化建设与发展路径研究</w:t>
      </w:r>
    </w:p>
    <w:p w:rsidR="003B27C8" w:rsidRDefault="003B27C8" w:rsidP="003B27C8">
      <w:pPr>
        <w:tabs>
          <w:tab w:val="left" w:pos="7560"/>
        </w:tabs>
        <w:adjustRightInd w:val="0"/>
        <w:snapToGrid w:val="0"/>
        <w:spacing w:line="339" w:lineRule="auto"/>
        <w:ind w:firstLineChars="200" w:firstLine="640"/>
        <w:rPr>
          <w:kern w:val="0"/>
        </w:rPr>
      </w:pPr>
      <w:r>
        <w:rPr>
          <w:kern w:val="0"/>
        </w:rPr>
        <w:t>12.</w:t>
      </w:r>
      <w:r>
        <w:rPr>
          <w:rFonts w:hint="eastAsia"/>
          <w:kern w:val="0"/>
        </w:rPr>
        <w:t xml:space="preserve"> </w:t>
      </w:r>
      <w:r>
        <w:rPr>
          <w:kern w:val="0"/>
        </w:rPr>
        <w:t>高考综合改革背景下普通高中教学管理模式改革研究</w:t>
      </w:r>
    </w:p>
    <w:p w:rsidR="003B27C8" w:rsidRDefault="003B27C8" w:rsidP="003B27C8">
      <w:pPr>
        <w:tabs>
          <w:tab w:val="left" w:pos="7560"/>
        </w:tabs>
        <w:adjustRightInd w:val="0"/>
        <w:snapToGrid w:val="0"/>
        <w:spacing w:line="339" w:lineRule="auto"/>
        <w:ind w:firstLineChars="200" w:firstLine="640"/>
        <w:rPr>
          <w:kern w:val="0"/>
        </w:rPr>
      </w:pPr>
      <w:r>
        <w:rPr>
          <w:kern w:val="0"/>
        </w:rPr>
        <w:t>13.</w:t>
      </w:r>
      <w:r>
        <w:rPr>
          <w:rFonts w:hint="eastAsia"/>
          <w:kern w:val="0"/>
        </w:rPr>
        <w:t xml:space="preserve"> </w:t>
      </w:r>
      <w:r>
        <w:rPr>
          <w:kern w:val="0"/>
        </w:rPr>
        <w:t>普通高中新课程方案（</w:t>
      </w:r>
      <w:r>
        <w:rPr>
          <w:kern w:val="0"/>
        </w:rPr>
        <w:t>2017</w:t>
      </w:r>
      <w:r>
        <w:rPr>
          <w:kern w:val="0"/>
        </w:rPr>
        <w:t>版</w:t>
      </w:r>
      <w:r>
        <w:rPr>
          <w:kern w:val="0"/>
        </w:rPr>
        <w:t>2020</w:t>
      </w:r>
      <w:r>
        <w:rPr>
          <w:kern w:val="0"/>
        </w:rPr>
        <w:t>年修订）框架下学生学科核心素养培育研究</w:t>
      </w:r>
    </w:p>
    <w:p w:rsidR="003B27C8" w:rsidRDefault="003B27C8" w:rsidP="003B27C8">
      <w:pPr>
        <w:tabs>
          <w:tab w:val="left" w:pos="7560"/>
        </w:tabs>
        <w:adjustRightInd w:val="0"/>
        <w:snapToGrid w:val="0"/>
        <w:spacing w:line="339" w:lineRule="auto"/>
        <w:rPr>
          <w:rFonts w:eastAsia="黑体"/>
          <w:kern w:val="0"/>
        </w:rPr>
      </w:pPr>
      <w:r>
        <w:rPr>
          <w:rFonts w:eastAsia="黑体" w:hint="eastAsia"/>
          <w:kern w:val="0"/>
        </w:rPr>
        <w:t xml:space="preserve">    </w:t>
      </w:r>
      <w:r>
        <w:rPr>
          <w:rFonts w:eastAsia="黑体"/>
          <w:kern w:val="0"/>
        </w:rPr>
        <w:t>四、特殊教育</w:t>
      </w:r>
    </w:p>
    <w:p w:rsidR="003B27C8" w:rsidRDefault="003B27C8" w:rsidP="003B27C8">
      <w:pPr>
        <w:tabs>
          <w:tab w:val="left" w:pos="7560"/>
        </w:tabs>
        <w:adjustRightInd w:val="0"/>
        <w:snapToGrid w:val="0"/>
        <w:spacing w:line="339" w:lineRule="auto"/>
        <w:ind w:firstLineChars="200" w:firstLine="640"/>
        <w:rPr>
          <w:kern w:val="0"/>
        </w:rPr>
      </w:pPr>
      <w:r>
        <w:rPr>
          <w:kern w:val="0"/>
        </w:rPr>
        <w:t>14.</w:t>
      </w:r>
      <w:r>
        <w:rPr>
          <w:rFonts w:hint="eastAsia"/>
          <w:kern w:val="0"/>
        </w:rPr>
        <w:t xml:space="preserve"> </w:t>
      </w:r>
      <w:r>
        <w:rPr>
          <w:kern w:val="0"/>
        </w:rPr>
        <w:t>陕西省整体推进县域特殊教育模式研究</w:t>
      </w:r>
    </w:p>
    <w:p w:rsidR="003B27C8" w:rsidRDefault="003B27C8" w:rsidP="003B27C8">
      <w:pPr>
        <w:tabs>
          <w:tab w:val="left" w:pos="7560"/>
        </w:tabs>
        <w:adjustRightInd w:val="0"/>
        <w:snapToGrid w:val="0"/>
        <w:spacing w:line="339" w:lineRule="auto"/>
        <w:rPr>
          <w:rFonts w:eastAsia="黑体"/>
          <w:kern w:val="0"/>
        </w:rPr>
      </w:pPr>
      <w:r>
        <w:rPr>
          <w:rFonts w:eastAsia="黑体" w:hint="eastAsia"/>
          <w:kern w:val="0"/>
        </w:rPr>
        <w:t xml:space="preserve">    </w:t>
      </w:r>
      <w:r>
        <w:rPr>
          <w:rFonts w:eastAsia="黑体"/>
          <w:kern w:val="0"/>
        </w:rPr>
        <w:t>五、跨学段研究</w:t>
      </w:r>
    </w:p>
    <w:p w:rsidR="003B27C8" w:rsidRDefault="003B27C8" w:rsidP="003B27C8">
      <w:pPr>
        <w:tabs>
          <w:tab w:val="left" w:pos="7560"/>
        </w:tabs>
        <w:adjustRightInd w:val="0"/>
        <w:snapToGrid w:val="0"/>
        <w:spacing w:line="339" w:lineRule="auto"/>
        <w:ind w:firstLineChars="200" w:firstLine="640"/>
        <w:rPr>
          <w:kern w:val="0"/>
        </w:rPr>
      </w:pPr>
      <w:r>
        <w:rPr>
          <w:kern w:val="0"/>
        </w:rPr>
        <w:t>15.</w:t>
      </w:r>
      <w:r>
        <w:rPr>
          <w:rFonts w:hint="eastAsia"/>
          <w:kern w:val="0"/>
        </w:rPr>
        <w:t xml:space="preserve"> </w:t>
      </w:r>
      <w:r>
        <w:rPr>
          <w:kern w:val="0"/>
        </w:rPr>
        <w:t>陕西省基础教育</w:t>
      </w:r>
      <w:r>
        <w:rPr>
          <w:kern w:val="0"/>
        </w:rPr>
        <w:t>“</w:t>
      </w:r>
      <w:r>
        <w:rPr>
          <w:kern w:val="0"/>
        </w:rPr>
        <w:t>三个课堂</w:t>
      </w:r>
      <w:r>
        <w:rPr>
          <w:kern w:val="0"/>
        </w:rPr>
        <w:t>”</w:t>
      </w:r>
      <w:r>
        <w:rPr>
          <w:kern w:val="0"/>
        </w:rPr>
        <w:t>实施路径研究</w:t>
      </w:r>
    </w:p>
    <w:p w:rsidR="003B27C8" w:rsidRDefault="003B27C8" w:rsidP="003B27C8">
      <w:pPr>
        <w:tabs>
          <w:tab w:val="left" w:pos="7560"/>
        </w:tabs>
        <w:adjustRightInd w:val="0"/>
        <w:snapToGrid w:val="0"/>
        <w:spacing w:line="339" w:lineRule="auto"/>
        <w:ind w:firstLineChars="200" w:firstLine="640"/>
        <w:rPr>
          <w:kern w:val="0"/>
        </w:rPr>
      </w:pPr>
      <w:r>
        <w:rPr>
          <w:kern w:val="0"/>
        </w:rPr>
        <w:t>16.</w:t>
      </w:r>
      <w:r>
        <w:rPr>
          <w:rFonts w:hint="eastAsia"/>
          <w:kern w:val="0"/>
        </w:rPr>
        <w:t xml:space="preserve"> </w:t>
      </w:r>
      <w:r>
        <w:rPr>
          <w:kern w:val="0"/>
        </w:rPr>
        <w:t>陕西省中小学</w:t>
      </w:r>
      <w:r>
        <w:rPr>
          <w:kern w:val="0"/>
        </w:rPr>
        <w:t>“</w:t>
      </w:r>
      <w:r>
        <w:rPr>
          <w:kern w:val="0"/>
        </w:rPr>
        <w:t>课堂革命</w:t>
      </w:r>
      <w:r>
        <w:rPr>
          <w:kern w:val="0"/>
        </w:rPr>
        <w:t xml:space="preserve"> </w:t>
      </w:r>
      <w:r>
        <w:rPr>
          <w:kern w:val="0"/>
        </w:rPr>
        <w:t>陕西行动</w:t>
      </w:r>
      <w:r>
        <w:rPr>
          <w:kern w:val="0"/>
        </w:rPr>
        <w:t>”</w:t>
      </w:r>
      <w:r>
        <w:rPr>
          <w:kern w:val="0"/>
        </w:rPr>
        <w:t>活动机制研究</w:t>
      </w:r>
    </w:p>
    <w:p w:rsidR="003B27C8" w:rsidRDefault="003B27C8" w:rsidP="003B27C8">
      <w:pPr>
        <w:tabs>
          <w:tab w:val="left" w:pos="7560"/>
        </w:tabs>
        <w:adjustRightInd w:val="0"/>
        <w:snapToGrid w:val="0"/>
        <w:spacing w:line="339" w:lineRule="auto"/>
        <w:ind w:firstLineChars="200" w:firstLine="640"/>
        <w:rPr>
          <w:kern w:val="0"/>
        </w:rPr>
      </w:pPr>
      <w:r>
        <w:rPr>
          <w:kern w:val="0"/>
        </w:rPr>
        <w:t>17.</w:t>
      </w:r>
      <w:r>
        <w:rPr>
          <w:rFonts w:hint="eastAsia"/>
          <w:kern w:val="0"/>
        </w:rPr>
        <w:t xml:space="preserve"> </w:t>
      </w:r>
      <w:r>
        <w:rPr>
          <w:kern w:val="0"/>
        </w:rPr>
        <w:t>陕西省中小学地方课程建设规划研究</w:t>
      </w:r>
    </w:p>
    <w:p w:rsidR="003B27C8" w:rsidRDefault="003B27C8" w:rsidP="003B27C8">
      <w:pPr>
        <w:tabs>
          <w:tab w:val="left" w:pos="7560"/>
        </w:tabs>
        <w:adjustRightInd w:val="0"/>
        <w:snapToGrid w:val="0"/>
        <w:spacing w:line="339" w:lineRule="auto"/>
        <w:ind w:firstLineChars="200" w:firstLine="640"/>
        <w:rPr>
          <w:kern w:val="0"/>
        </w:rPr>
      </w:pPr>
      <w:r>
        <w:rPr>
          <w:kern w:val="0"/>
        </w:rPr>
        <w:t>18.</w:t>
      </w:r>
      <w:r>
        <w:rPr>
          <w:rFonts w:hint="eastAsia"/>
          <w:kern w:val="0"/>
        </w:rPr>
        <w:t xml:space="preserve"> </w:t>
      </w:r>
      <w:r>
        <w:rPr>
          <w:kern w:val="0"/>
        </w:rPr>
        <w:t>陕西省基础教育</w:t>
      </w:r>
      <w:r>
        <w:rPr>
          <w:kern w:val="0"/>
        </w:rPr>
        <w:t>“</w:t>
      </w:r>
      <w:r>
        <w:rPr>
          <w:kern w:val="0"/>
        </w:rPr>
        <w:t>三全育人</w:t>
      </w:r>
      <w:r>
        <w:rPr>
          <w:kern w:val="0"/>
        </w:rPr>
        <w:t>”</w:t>
      </w:r>
      <w:r>
        <w:rPr>
          <w:kern w:val="0"/>
        </w:rPr>
        <w:t>体制机制研究</w:t>
      </w:r>
    </w:p>
    <w:p w:rsidR="003B27C8" w:rsidRDefault="003B27C8" w:rsidP="003B27C8">
      <w:pPr>
        <w:tabs>
          <w:tab w:val="left" w:pos="7560"/>
        </w:tabs>
        <w:adjustRightInd w:val="0"/>
        <w:snapToGrid w:val="0"/>
        <w:spacing w:line="339" w:lineRule="auto"/>
        <w:ind w:firstLineChars="200" w:firstLine="640"/>
        <w:rPr>
          <w:kern w:val="0"/>
        </w:rPr>
      </w:pPr>
      <w:r>
        <w:rPr>
          <w:kern w:val="0"/>
        </w:rPr>
        <w:t>19.</w:t>
      </w:r>
      <w:r>
        <w:rPr>
          <w:rFonts w:hint="eastAsia"/>
          <w:kern w:val="0"/>
        </w:rPr>
        <w:t xml:space="preserve"> </w:t>
      </w:r>
      <w:r>
        <w:rPr>
          <w:snapToGrid w:val="0"/>
          <w:spacing w:val="-9"/>
          <w:kern w:val="0"/>
        </w:rPr>
        <w:t>陕西省基础教育德智体美劳全面培养教育体系构建研</w:t>
      </w:r>
      <w:r>
        <w:rPr>
          <w:kern w:val="0"/>
        </w:rPr>
        <w:t>究</w:t>
      </w:r>
    </w:p>
    <w:p w:rsidR="003B27C8" w:rsidRDefault="003B27C8" w:rsidP="003B27C8">
      <w:pPr>
        <w:tabs>
          <w:tab w:val="left" w:pos="7560"/>
        </w:tabs>
        <w:adjustRightInd w:val="0"/>
        <w:snapToGrid w:val="0"/>
        <w:spacing w:line="339" w:lineRule="auto"/>
        <w:ind w:firstLineChars="200" w:firstLine="640"/>
        <w:rPr>
          <w:kern w:val="0"/>
        </w:rPr>
      </w:pPr>
      <w:r>
        <w:rPr>
          <w:kern w:val="0"/>
        </w:rPr>
        <w:lastRenderedPageBreak/>
        <w:t>20.</w:t>
      </w:r>
      <w:r>
        <w:rPr>
          <w:rFonts w:hint="eastAsia"/>
          <w:kern w:val="0"/>
        </w:rPr>
        <w:t xml:space="preserve"> </w:t>
      </w:r>
      <w:r>
        <w:rPr>
          <w:kern w:val="0"/>
        </w:rPr>
        <w:t>陕西省中小学民族团结进步教育模式研究</w:t>
      </w:r>
    </w:p>
    <w:p w:rsidR="006D6AE9" w:rsidRPr="003B27C8" w:rsidRDefault="006D6AE9"/>
    <w:sectPr w:rsidR="006D6AE9" w:rsidRPr="003B27C8" w:rsidSect="006D6AE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B27C8"/>
    <w:rsid w:val="003B27C8"/>
    <w:rsid w:val="006D6A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7C8"/>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Words>
  <Characters>536</Characters>
  <Application>Microsoft Office Word</Application>
  <DocSecurity>0</DocSecurity>
  <Lines>4</Lines>
  <Paragraphs>1</Paragraphs>
  <ScaleCrop>false</ScaleCrop>
  <Company>Microsoft</Company>
  <LinksUpToDate>false</LinksUpToDate>
  <CharactersWithSpaces>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cp:revision>
  <dcterms:created xsi:type="dcterms:W3CDTF">2021-06-21T08:23:00Z</dcterms:created>
  <dcterms:modified xsi:type="dcterms:W3CDTF">2021-06-21T08:24:00Z</dcterms:modified>
</cp:coreProperties>
</file>